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39F" w:rsidRPr="00595253" w:rsidRDefault="0072239F" w:rsidP="0072239F">
      <w:pPr>
        <w:spacing w:line="228" w:lineRule="auto"/>
        <w:jc w:val="center"/>
        <w:rPr>
          <w:color w:val="211D1E"/>
          <w:sz w:val="28"/>
          <w:szCs w:val="28"/>
        </w:rPr>
      </w:pPr>
    </w:p>
    <w:p w:rsidR="0072239F" w:rsidRPr="00FF54BB" w:rsidRDefault="0072239F" w:rsidP="0072239F">
      <w:pPr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4BB">
        <w:rPr>
          <w:rFonts w:ascii="Times New Roman" w:hAnsi="Times New Roman" w:cs="Times New Roman"/>
          <w:b/>
          <w:sz w:val="28"/>
          <w:szCs w:val="28"/>
        </w:rPr>
        <w:t>РАЙОННАЯ ДУМА</w:t>
      </w:r>
    </w:p>
    <w:p w:rsidR="0072239F" w:rsidRPr="00FF54BB" w:rsidRDefault="0072239F" w:rsidP="0072239F">
      <w:pPr>
        <w:spacing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4BB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72239F" w:rsidRPr="00FF54BB" w:rsidRDefault="00C060E0" w:rsidP="0072239F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72239F" w:rsidRPr="00FF54BB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72239F" w:rsidRPr="003B0D0D" w:rsidRDefault="0072239F" w:rsidP="0072239F">
      <w:pPr>
        <w:spacing w:line="228" w:lineRule="auto"/>
        <w:rPr>
          <w:rFonts w:ascii="Times New Roman" w:hAnsi="Times New Roman" w:cs="Times New Roman"/>
          <w:b/>
        </w:rPr>
      </w:pPr>
    </w:p>
    <w:p w:rsidR="0072239F" w:rsidRDefault="0072239F" w:rsidP="0072239F">
      <w:pPr>
        <w:spacing w:line="228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E23BD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72239F" w:rsidRPr="00CE23BD" w:rsidRDefault="0072239F" w:rsidP="0072239F">
      <w:pPr>
        <w:spacing w:line="228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72239F" w:rsidRPr="00EA6C3F" w:rsidRDefault="001F749A" w:rsidP="001F749A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28.10.2021</w:t>
      </w:r>
      <w:r w:rsidR="007223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72239F" w:rsidRPr="00EA6C3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5/3</w:t>
      </w:r>
    </w:p>
    <w:p w:rsidR="0072239F" w:rsidRDefault="0072239F" w:rsidP="0072239F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23BD">
        <w:rPr>
          <w:rFonts w:ascii="Times New Roman" w:hAnsi="Times New Roman" w:cs="Times New Roman"/>
          <w:sz w:val="28"/>
          <w:szCs w:val="28"/>
        </w:rPr>
        <w:t>г. Малмыж</w:t>
      </w:r>
    </w:p>
    <w:p w:rsidR="000058C9" w:rsidRPr="00CE23BD" w:rsidRDefault="000058C9" w:rsidP="0072239F">
      <w:pPr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65A75" w:rsidRDefault="00065A75" w:rsidP="00065A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Положения о муниципальном контроле</w:t>
      </w:r>
      <w:r w:rsidR="00B47FA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автомобильном транспорте, городском, наземном</w:t>
      </w:r>
      <w:r w:rsidR="00B47FA9">
        <w:rPr>
          <w:rFonts w:ascii="Times New Roman" w:hAnsi="Times New Roman" w:cs="Times New Roman"/>
          <w:b/>
          <w:sz w:val="28"/>
          <w:szCs w:val="28"/>
        </w:rPr>
        <w:t xml:space="preserve"> электрическом</w:t>
      </w:r>
    </w:p>
    <w:p w:rsidR="0072239F" w:rsidRDefault="00741CEB" w:rsidP="00412A10">
      <w:pPr>
        <w:spacing w:after="4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транспорте и в дорожном хозяйстве</w:t>
      </w:r>
      <w:r w:rsidR="00412A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 границ населенных пунктов в границах </w:t>
      </w:r>
      <w:r w:rsidR="0072239F" w:rsidRPr="00774093">
        <w:rPr>
          <w:rFonts w:ascii="Times New Roman" w:hAnsi="Times New Roman" w:cs="Times New Roman"/>
          <w:b/>
          <w:sz w:val="28"/>
          <w:szCs w:val="28"/>
        </w:rPr>
        <w:t>муниципального образования Малмыжский муниципальный район Кировской области</w:t>
      </w:r>
    </w:p>
    <w:p w:rsidR="0072239F" w:rsidRPr="0072239F" w:rsidRDefault="00065A75" w:rsidP="00B47F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A75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741CEB">
        <w:rPr>
          <w:rFonts w:ascii="Times New Roman" w:hAnsi="Times New Roman" w:cs="Times New Roman"/>
          <w:sz w:val="28"/>
          <w:szCs w:val="28"/>
        </w:rPr>
        <w:t>и</w:t>
      </w:r>
      <w:r w:rsidRPr="00065A7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41CEB">
        <w:rPr>
          <w:rFonts w:ascii="Times New Roman" w:hAnsi="Times New Roman" w:cs="Times New Roman"/>
          <w:sz w:val="28"/>
          <w:szCs w:val="28"/>
        </w:rPr>
        <w:t>а</w:t>
      </w:r>
      <w:r w:rsidRPr="00065A75">
        <w:rPr>
          <w:rFonts w:ascii="Times New Roman" w:hAnsi="Times New Roman" w:cs="Times New Roman"/>
          <w:sz w:val="28"/>
          <w:szCs w:val="28"/>
        </w:rPr>
        <w:t>м</w:t>
      </w:r>
      <w:r w:rsidR="00741CEB">
        <w:rPr>
          <w:rFonts w:ascii="Times New Roman" w:hAnsi="Times New Roman" w:cs="Times New Roman"/>
          <w:sz w:val="28"/>
          <w:szCs w:val="28"/>
        </w:rPr>
        <w:t>и</w:t>
      </w:r>
      <w:r w:rsidR="00B47FA9">
        <w:rPr>
          <w:rFonts w:ascii="Times New Roman" w:hAnsi="Times New Roman" w:cs="Times New Roman"/>
          <w:sz w:val="28"/>
          <w:szCs w:val="28"/>
        </w:rPr>
        <w:t xml:space="preserve"> от 06.10.2003 № 131-ФЗ «Об </w:t>
      </w:r>
      <w:r w:rsidRPr="00065A75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местного самоуправления в Российской Федерации», </w:t>
      </w:r>
      <w:r w:rsidR="00741CEB">
        <w:rPr>
          <w:rFonts w:ascii="Times New Roman" w:hAnsi="Times New Roman" w:cs="Times New Roman"/>
          <w:sz w:val="28"/>
          <w:szCs w:val="28"/>
        </w:rPr>
        <w:t>от 31.07.2020 № 248-ФЗ «О государственном контроле (надзо</w:t>
      </w:r>
      <w:r w:rsidR="00C060E0">
        <w:rPr>
          <w:rFonts w:ascii="Times New Roman" w:hAnsi="Times New Roman" w:cs="Times New Roman"/>
          <w:sz w:val="28"/>
          <w:szCs w:val="28"/>
        </w:rPr>
        <w:t>ре) и муниципальном контроле в Р</w:t>
      </w:r>
      <w:r w:rsidR="00741CEB">
        <w:rPr>
          <w:rFonts w:ascii="Times New Roman" w:hAnsi="Times New Roman" w:cs="Times New Roman"/>
          <w:sz w:val="28"/>
          <w:szCs w:val="28"/>
        </w:rPr>
        <w:t xml:space="preserve">оссийской Федерации», </w:t>
      </w:r>
      <w:r w:rsidR="006F620B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72239F" w:rsidRPr="007223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Малмыжский муниципальный район Кировской области районная Дума </w:t>
      </w:r>
      <w:r w:rsidR="0072239F">
        <w:rPr>
          <w:rFonts w:ascii="Times New Roman" w:hAnsi="Times New Roman" w:cs="Times New Roman"/>
          <w:sz w:val="28"/>
          <w:szCs w:val="28"/>
        </w:rPr>
        <w:t>Малмыжского района</w:t>
      </w:r>
      <w:r w:rsidR="0072239F" w:rsidRPr="0072239F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72239F" w:rsidRPr="00AE36D3" w:rsidRDefault="00065A75" w:rsidP="00B47F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A75">
        <w:rPr>
          <w:rFonts w:ascii="Times New Roman" w:hAnsi="Times New Roman" w:cs="Times New Roman"/>
          <w:sz w:val="28"/>
          <w:szCs w:val="28"/>
        </w:rPr>
        <w:t xml:space="preserve">1. </w:t>
      </w:r>
      <w:r w:rsidR="00741CEB">
        <w:rPr>
          <w:rFonts w:ascii="Times New Roman" w:hAnsi="Times New Roman" w:cs="Times New Roman"/>
          <w:sz w:val="28"/>
          <w:szCs w:val="28"/>
        </w:rPr>
        <w:t xml:space="preserve">Утвердить Положение о муниципальном контроле на </w:t>
      </w:r>
      <w:r w:rsidR="00CB57E1">
        <w:rPr>
          <w:rFonts w:ascii="Times New Roman" w:hAnsi="Times New Roman" w:cs="Times New Roman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вне границ населенных пунктов в границах </w:t>
      </w:r>
      <w:r w:rsidR="0072239F" w:rsidRPr="00AE36D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2239F">
        <w:rPr>
          <w:rFonts w:ascii="Times New Roman" w:hAnsi="Times New Roman" w:cs="Times New Roman"/>
          <w:sz w:val="28"/>
          <w:szCs w:val="28"/>
        </w:rPr>
        <w:t xml:space="preserve"> Малмыжский муниципальный район Кировской области</w:t>
      </w:r>
      <w:r w:rsidR="0072239F" w:rsidRPr="00AE36D3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72239F" w:rsidRDefault="0072239F" w:rsidP="00B47FA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051A7"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бюллетене органов местного самоуправления муниципального образования Малмыжский муниципальный район Кировской области и разместить на официальном сайте Малмыжского района в информационно-телекоммуникационной сети «Интернет».</w:t>
      </w:r>
    </w:p>
    <w:p w:rsidR="003B5063" w:rsidRPr="003B5063" w:rsidRDefault="003B5063" w:rsidP="00B47FA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Решение районной Думы Малмыжского района от 16.07.2021 № 6/59</w:t>
      </w:r>
      <w:r w:rsidRPr="003B50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60E0">
        <w:rPr>
          <w:rFonts w:ascii="Times New Roman" w:hAnsi="Times New Roman" w:cs="Times New Roman"/>
          <w:sz w:val="28"/>
          <w:szCs w:val="28"/>
        </w:rPr>
        <w:t xml:space="preserve">«Об утверждении Положения о </w:t>
      </w:r>
      <w:r w:rsidR="00C060E0" w:rsidRPr="00C060E0">
        <w:rPr>
          <w:rFonts w:ascii="Times New Roman" w:hAnsi="Times New Roman" w:cs="Times New Roman"/>
          <w:sz w:val="28"/>
          <w:szCs w:val="28"/>
        </w:rPr>
        <w:t>порядке осуществл</w:t>
      </w:r>
      <w:r w:rsidR="00B47FA9">
        <w:rPr>
          <w:rFonts w:ascii="Times New Roman" w:hAnsi="Times New Roman" w:cs="Times New Roman"/>
          <w:sz w:val="28"/>
          <w:szCs w:val="28"/>
        </w:rPr>
        <w:t xml:space="preserve">ения муниципального контроля в </w:t>
      </w:r>
      <w:r w:rsidR="00C060E0" w:rsidRPr="00C060E0">
        <w:rPr>
          <w:rFonts w:ascii="Times New Roman" w:hAnsi="Times New Roman" w:cs="Times New Roman"/>
          <w:sz w:val="28"/>
          <w:szCs w:val="28"/>
        </w:rPr>
        <w:t>сфере дорожного хозя</w:t>
      </w:r>
      <w:r w:rsidR="00B47FA9">
        <w:rPr>
          <w:rFonts w:ascii="Times New Roman" w:hAnsi="Times New Roman" w:cs="Times New Roman"/>
          <w:sz w:val="28"/>
          <w:szCs w:val="28"/>
        </w:rPr>
        <w:t xml:space="preserve">йства на автомобильных дорогах </w:t>
      </w:r>
      <w:r w:rsidR="00C060E0" w:rsidRPr="00C060E0">
        <w:rPr>
          <w:rFonts w:ascii="Times New Roman" w:hAnsi="Times New Roman" w:cs="Times New Roman"/>
          <w:sz w:val="28"/>
          <w:szCs w:val="28"/>
        </w:rPr>
        <w:t>местного значения вне границ населенных пунктов в границах муниципального образования Малмыжский муниципальный район Кировской области</w:t>
      </w:r>
      <w:r w:rsidR="006F620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отменить.</w:t>
      </w:r>
    </w:p>
    <w:p w:rsidR="0072239F" w:rsidRDefault="003B5063" w:rsidP="00B47FA9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</w:t>
      </w:r>
      <w:r w:rsidR="0072239F" w:rsidRPr="00B051A7">
        <w:rPr>
          <w:rFonts w:ascii="Times New Roman" w:hAnsi="Times New Roman" w:cs="Times New Roman"/>
          <w:sz w:val="28"/>
          <w:szCs w:val="24"/>
        </w:rPr>
        <w:t xml:space="preserve">. Настоящее решение вступает в силу </w:t>
      </w:r>
      <w:r w:rsidR="00B47FA9">
        <w:rPr>
          <w:rFonts w:ascii="Times New Roman" w:hAnsi="Times New Roman" w:cs="Times New Roman"/>
          <w:sz w:val="28"/>
          <w:szCs w:val="24"/>
        </w:rPr>
        <w:t xml:space="preserve">с </w:t>
      </w:r>
      <w:r w:rsidR="0072239F">
        <w:rPr>
          <w:rFonts w:ascii="Times New Roman" w:hAnsi="Times New Roman" w:cs="Times New Roman"/>
          <w:sz w:val="28"/>
          <w:szCs w:val="24"/>
        </w:rPr>
        <w:t>01.01.2022</w:t>
      </w:r>
      <w:r w:rsidR="0072239F" w:rsidRPr="00B051A7">
        <w:rPr>
          <w:rFonts w:ascii="Times New Roman" w:hAnsi="Times New Roman" w:cs="Times New Roman"/>
          <w:sz w:val="28"/>
          <w:szCs w:val="24"/>
        </w:rPr>
        <w:t>.</w:t>
      </w:r>
    </w:p>
    <w:p w:rsidR="0072239F" w:rsidRDefault="0072239F" w:rsidP="0072239F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2239F" w:rsidRPr="001F749A" w:rsidRDefault="0072239F" w:rsidP="007223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39F" w:rsidRPr="00B051A7" w:rsidRDefault="0072239F" w:rsidP="0072239F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Pr="00B051A7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а Малмыжского района    Э.Л. Симонов</w:t>
      </w:r>
    </w:p>
    <w:p w:rsidR="0072239F" w:rsidRPr="003B0D0D" w:rsidRDefault="0072239F" w:rsidP="0072239F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72239F" w:rsidRPr="00B051A7" w:rsidRDefault="0072239F" w:rsidP="0072239F">
      <w:pPr>
        <w:jc w:val="both"/>
        <w:rPr>
          <w:rFonts w:ascii="Times New Roman" w:hAnsi="Times New Roman" w:cs="Times New Roman"/>
          <w:sz w:val="28"/>
          <w:szCs w:val="24"/>
        </w:rPr>
      </w:pPr>
      <w:r w:rsidRPr="00B051A7">
        <w:rPr>
          <w:rFonts w:ascii="Times New Roman" w:hAnsi="Times New Roman" w:cs="Times New Roman"/>
          <w:sz w:val="28"/>
          <w:szCs w:val="24"/>
        </w:rPr>
        <w:t>Председатель районной Думы</w:t>
      </w:r>
    </w:p>
    <w:p w:rsidR="000058C9" w:rsidRDefault="0072239F" w:rsidP="0072239F">
      <w:pPr>
        <w:rPr>
          <w:rFonts w:ascii="Times New Roman" w:hAnsi="Times New Roman" w:cs="Times New Roman"/>
          <w:sz w:val="28"/>
          <w:szCs w:val="24"/>
        </w:rPr>
      </w:pPr>
      <w:r w:rsidRPr="00B051A7">
        <w:rPr>
          <w:rFonts w:ascii="Times New Roman" w:hAnsi="Times New Roman" w:cs="Times New Roman"/>
          <w:sz w:val="28"/>
          <w:szCs w:val="24"/>
        </w:rPr>
        <w:t>Малмыжского райо</w:t>
      </w:r>
      <w:r>
        <w:rPr>
          <w:rFonts w:ascii="Times New Roman" w:hAnsi="Times New Roman" w:cs="Times New Roman"/>
          <w:sz w:val="28"/>
          <w:szCs w:val="24"/>
        </w:rPr>
        <w:t xml:space="preserve">на    </w:t>
      </w:r>
      <w:r w:rsidRPr="00B051A7">
        <w:rPr>
          <w:rFonts w:ascii="Times New Roman" w:hAnsi="Times New Roman" w:cs="Times New Roman"/>
          <w:sz w:val="28"/>
          <w:szCs w:val="24"/>
        </w:rPr>
        <w:t>О.Г. Толстобокова</w:t>
      </w: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  <w:gridCol w:w="4757"/>
      </w:tblGrid>
      <w:tr w:rsidR="001F749A" w:rsidTr="00EC7B12">
        <w:tc>
          <w:tcPr>
            <w:tcW w:w="4756" w:type="dxa"/>
          </w:tcPr>
          <w:p w:rsidR="001F749A" w:rsidRDefault="001F749A" w:rsidP="00EC7B12">
            <w:pPr>
              <w:pStyle w:val="ConsPlusTitle"/>
              <w:jc w:val="center"/>
              <w:rPr>
                <w:sz w:val="28"/>
                <w:szCs w:val="28"/>
              </w:rPr>
            </w:pPr>
          </w:p>
        </w:tc>
        <w:tc>
          <w:tcPr>
            <w:tcW w:w="4757" w:type="dxa"/>
          </w:tcPr>
          <w:p w:rsidR="001F749A" w:rsidRDefault="001F749A" w:rsidP="00EC7B12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Приложение</w:t>
            </w:r>
          </w:p>
          <w:p w:rsidR="001F749A" w:rsidRDefault="001F749A" w:rsidP="00EC7B12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</w:p>
          <w:p w:rsidR="001F749A" w:rsidRDefault="001F749A" w:rsidP="00EC7B12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УТВЕРЖДЕНО</w:t>
            </w:r>
          </w:p>
          <w:p w:rsidR="001F749A" w:rsidRDefault="001F749A" w:rsidP="00EC7B12">
            <w:pPr>
              <w:pStyle w:val="ConsPlusTitle"/>
              <w:rPr>
                <w:b w:val="0"/>
                <w:bCs w:val="0"/>
                <w:sz w:val="28"/>
                <w:szCs w:val="28"/>
              </w:rPr>
            </w:pPr>
          </w:p>
          <w:p w:rsidR="001F749A" w:rsidRPr="00F55A04" w:rsidRDefault="001F749A" w:rsidP="00EC7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04">
              <w:rPr>
                <w:rFonts w:ascii="Times New Roman" w:hAnsi="Times New Roman" w:cs="Times New Roman"/>
                <w:sz w:val="28"/>
                <w:szCs w:val="28"/>
              </w:rPr>
              <w:t>решением районной Думы</w:t>
            </w:r>
          </w:p>
          <w:p w:rsidR="001F749A" w:rsidRPr="00F55A04" w:rsidRDefault="001F749A" w:rsidP="00EC7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04">
              <w:rPr>
                <w:rFonts w:ascii="Times New Roman" w:hAnsi="Times New Roman" w:cs="Times New Roman"/>
                <w:sz w:val="28"/>
                <w:szCs w:val="28"/>
              </w:rPr>
              <w:t>Малмыжского района</w:t>
            </w:r>
          </w:p>
          <w:p w:rsidR="001F749A" w:rsidRPr="00F55A04" w:rsidRDefault="001F749A" w:rsidP="00EC7B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28.10.2021 № 5/3</w:t>
            </w:r>
          </w:p>
          <w:p w:rsidR="001F749A" w:rsidRDefault="001F749A" w:rsidP="00EC7B12">
            <w:pPr>
              <w:pStyle w:val="ConsPlusTitle"/>
              <w:rPr>
                <w:sz w:val="28"/>
                <w:szCs w:val="28"/>
              </w:rPr>
            </w:pPr>
          </w:p>
        </w:tc>
      </w:tr>
    </w:tbl>
    <w:p w:rsidR="001F749A" w:rsidRDefault="001F749A" w:rsidP="001F749A">
      <w:pPr>
        <w:pStyle w:val="ConsPlusTitle"/>
        <w:jc w:val="center"/>
        <w:rPr>
          <w:sz w:val="28"/>
          <w:szCs w:val="28"/>
        </w:rPr>
      </w:pPr>
    </w:p>
    <w:p w:rsidR="001F749A" w:rsidRPr="00412A10" w:rsidRDefault="001F749A" w:rsidP="001F749A">
      <w:pPr>
        <w:pStyle w:val="ConsPlusTitle"/>
        <w:jc w:val="center"/>
        <w:rPr>
          <w:sz w:val="28"/>
          <w:szCs w:val="28"/>
        </w:rPr>
      </w:pPr>
      <w:r w:rsidRPr="00412A10">
        <w:rPr>
          <w:sz w:val="28"/>
          <w:szCs w:val="28"/>
        </w:rPr>
        <w:t>ПОЛОЖЕНИЕ</w:t>
      </w:r>
    </w:p>
    <w:p w:rsidR="001F749A" w:rsidRPr="00412A10" w:rsidRDefault="001F749A" w:rsidP="001F749A">
      <w:pPr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bookmarkStart w:id="0" w:name="_Hlk73456502"/>
      <w:r w:rsidRPr="00412A10">
        <w:rPr>
          <w:rFonts w:ascii="Times New Roman" w:hAnsi="Times New Roman" w:cs="Times New Roman"/>
          <w:b/>
          <w:sz w:val="28"/>
          <w:szCs w:val="28"/>
        </w:rPr>
        <w:t xml:space="preserve">о муниципальном контроле </w:t>
      </w:r>
      <w:r w:rsidRPr="00412A10">
        <w:rPr>
          <w:rFonts w:ascii="Times New Roman" w:hAnsi="Times New Roman" w:cs="Times New Roman"/>
          <w:b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</w:p>
    <w:bookmarkEnd w:id="0"/>
    <w:p w:rsidR="001F749A" w:rsidRDefault="001F749A" w:rsidP="001F749A">
      <w:pPr>
        <w:pStyle w:val="ConsPlusTitle"/>
        <w:jc w:val="center"/>
        <w:rPr>
          <w:sz w:val="28"/>
          <w:szCs w:val="28"/>
        </w:rPr>
      </w:pPr>
      <w:r w:rsidRPr="00412A10">
        <w:rPr>
          <w:bCs w:val="0"/>
          <w:sz w:val="28"/>
          <w:szCs w:val="28"/>
        </w:rPr>
        <w:t xml:space="preserve">вне границ населенных пунктов в границах </w:t>
      </w:r>
      <w:r>
        <w:rPr>
          <w:sz w:val="28"/>
          <w:szCs w:val="28"/>
        </w:rPr>
        <w:t>муниципального</w:t>
      </w:r>
    </w:p>
    <w:p w:rsidR="001F749A" w:rsidRDefault="001F749A" w:rsidP="001F749A">
      <w:pPr>
        <w:pStyle w:val="ConsPlusTitle"/>
        <w:jc w:val="center"/>
        <w:rPr>
          <w:sz w:val="28"/>
          <w:szCs w:val="28"/>
        </w:rPr>
      </w:pPr>
      <w:r w:rsidRPr="00774093">
        <w:rPr>
          <w:sz w:val="28"/>
          <w:szCs w:val="28"/>
        </w:rPr>
        <w:t>образования Малмыжский муниципальный район Кировской области</w:t>
      </w:r>
    </w:p>
    <w:p w:rsidR="001F749A" w:rsidRDefault="001F749A" w:rsidP="001F749A">
      <w:pPr>
        <w:pStyle w:val="ConsPlusTitle"/>
        <w:jc w:val="center"/>
        <w:rPr>
          <w:sz w:val="28"/>
          <w:szCs w:val="28"/>
        </w:rPr>
      </w:pPr>
    </w:p>
    <w:p w:rsidR="001F749A" w:rsidRPr="00DE44B2" w:rsidRDefault="001F749A" w:rsidP="001F749A">
      <w:pPr>
        <w:pStyle w:val="ConsPlusTitle"/>
        <w:spacing w:after="480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E44B2">
        <w:rPr>
          <w:sz w:val="28"/>
          <w:szCs w:val="28"/>
        </w:rPr>
        <w:t>1.</w:t>
      </w:r>
      <w:r>
        <w:rPr>
          <w:b w:val="0"/>
          <w:bCs w:val="0"/>
          <w:sz w:val="28"/>
          <w:szCs w:val="28"/>
        </w:rPr>
        <w:t xml:space="preserve"> </w:t>
      </w:r>
      <w:r w:rsidRPr="00DE44B2">
        <w:rPr>
          <w:sz w:val="28"/>
          <w:szCs w:val="28"/>
        </w:rPr>
        <w:t>Общие положения</w:t>
      </w:r>
    </w:p>
    <w:p w:rsidR="001F749A" w:rsidRPr="004C2924" w:rsidRDefault="001F749A" w:rsidP="001F749A">
      <w:pPr>
        <w:pStyle w:val="ConsPlusTitle"/>
        <w:ind w:firstLine="708"/>
        <w:jc w:val="both"/>
        <w:rPr>
          <w:sz w:val="28"/>
          <w:szCs w:val="28"/>
        </w:rPr>
      </w:pPr>
      <w:r w:rsidRPr="004C2924">
        <w:rPr>
          <w:b w:val="0"/>
          <w:sz w:val="28"/>
          <w:szCs w:val="28"/>
        </w:rPr>
        <w:t xml:space="preserve">1.1. Настоящее Положение устанавливает порядок организации и осуществления муниципального контроля </w:t>
      </w:r>
      <w:r w:rsidRPr="004C2924">
        <w:rPr>
          <w:b w:val="0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4C2924">
        <w:rPr>
          <w:b w:val="0"/>
          <w:bCs w:val="0"/>
          <w:sz w:val="28"/>
          <w:szCs w:val="28"/>
        </w:rPr>
        <w:t xml:space="preserve">вне границ населенных пунктов в границах </w:t>
      </w:r>
      <w:r w:rsidRPr="004C2924">
        <w:rPr>
          <w:b w:val="0"/>
          <w:sz w:val="28"/>
          <w:szCs w:val="28"/>
        </w:rPr>
        <w:t>муниципального образования Малмыжский муниципальный район Кировской области (далее – муниципальный контроль).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1.2. 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1F749A" w:rsidRPr="004C2924" w:rsidRDefault="001F749A" w:rsidP="001F749A">
      <w:pPr>
        <w:ind w:left="-57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1.2.1. в области автомобильных дорог и дорожной деятельности, установленных в отношении автомобильных дорог:</w:t>
      </w:r>
    </w:p>
    <w:p w:rsidR="001F749A" w:rsidRPr="004C2924" w:rsidRDefault="001F749A" w:rsidP="001F749A">
      <w:pPr>
        <w:ind w:left="-57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1F749A" w:rsidRPr="004C2924" w:rsidRDefault="001F749A" w:rsidP="001F749A">
      <w:pPr>
        <w:ind w:left="-57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1F749A" w:rsidRPr="004C2924" w:rsidRDefault="001F749A" w:rsidP="001F74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1.2.2.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</w:t>
      </w:r>
      <w:r w:rsidRPr="004C2924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F749A" w:rsidRPr="004C2924" w:rsidRDefault="001F749A" w:rsidP="001F749A">
      <w:pPr>
        <w:pStyle w:val="HTM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lastRenderedPageBreak/>
        <w:t>1.3. Объектами муниципального контроля (далее – объект контроля) являются:</w:t>
      </w:r>
    </w:p>
    <w:p w:rsidR="001F749A" w:rsidRPr="004C2924" w:rsidRDefault="001F749A" w:rsidP="001F749A">
      <w:pPr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 xml:space="preserve">1.3.1. деятельность, действия (бездействие) контролируемых лиц </w:t>
      </w:r>
      <w:r w:rsidRPr="004C292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4C2924">
        <w:rPr>
          <w:rFonts w:ascii="Times New Roman" w:hAnsi="Times New Roman" w:cs="Times New Roman"/>
          <w:sz w:val="28"/>
          <w:szCs w:val="28"/>
        </w:rPr>
        <w:t>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</w:t>
      </w:r>
      <w:r w:rsidRPr="004C2924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1F749A" w:rsidRPr="004C2924" w:rsidRDefault="001F749A" w:rsidP="001F74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1.3.2. результаты деятельности контролируемых лиц, в том числе работы и услуги, к которым предъявляются обязательные требования;</w:t>
      </w:r>
    </w:p>
    <w:p w:rsidR="001F749A" w:rsidRPr="004C2924" w:rsidRDefault="001F749A" w:rsidP="001F74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1.3.3. здания,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1.4. Учет объектов контроля осуществляется посредством создания:</w:t>
      </w:r>
    </w:p>
    <w:p w:rsidR="001F749A" w:rsidRPr="004C2924" w:rsidRDefault="001F749A" w:rsidP="001F749A">
      <w:pPr>
        <w:widowControl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 xml:space="preserve">единого реестра контрольных мероприятий; </w:t>
      </w:r>
    </w:p>
    <w:p w:rsidR="001F749A" w:rsidRPr="004C2924" w:rsidRDefault="001F749A" w:rsidP="001F749A">
      <w:pPr>
        <w:pStyle w:val="HTM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информационной системы (подсистемы государственной информационной системы) досудебного обжалования;</w:t>
      </w:r>
    </w:p>
    <w:p w:rsidR="001F749A" w:rsidRPr="004C2924" w:rsidRDefault="001F749A" w:rsidP="001F749A">
      <w:pPr>
        <w:pStyle w:val="ConsPlusNormal"/>
        <w:ind w:firstLine="708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иных государственных и муниципальных информационных систем путем межведомственного информационного взаимодействия.</w:t>
      </w:r>
    </w:p>
    <w:p w:rsidR="001F749A" w:rsidRPr="004C2924" w:rsidRDefault="001F749A" w:rsidP="001F749A">
      <w:pPr>
        <w:pStyle w:val="ConsPlusNormal"/>
        <w:ind w:firstLine="708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Контрольным органом в соответствии с частью 2 статьи 16 и частью 5 статьи 17 Федерального закона от 31.07.2020 № 248-ФЗ «О государственном контроле (надзоре) и муниципальном контроле в Российской Федерации» (далее – Федеральный закон № 248-ФЗ) ведется учет объектов контроля с использованием информационной системы.</w:t>
      </w:r>
    </w:p>
    <w:p w:rsidR="001F749A" w:rsidRPr="004C2924" w:rsidRDefault="001F749A" w:rsidP="001F749A">
      <w:pPr>
        <w:pStyle w:val="a8"/>
        <w:widowControl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 xml:space="preserve">1.5. Муниципальный контроль осуществляется администрацией </w:t>
      </w:r>
      <w:r w:rsidRPr="004C2924">
        <w:rPr>
          <w:rFonts w:ascii="Times New Roman" w:hAnsi="Times New Roman"/>
          <w:iCs/>
          <w:sz w:val="28"/>
          <w:szCs w:val="28"/>
        </w:rPr>
        <w:t>Малмыжского района</w:t>
      </w:r>
      <w:r w:rsidRPr="004C2924">
        <w:rPr>
          <w:rFonts w:ascii="Times New Roman" w:hAnsi="Times New Roman"/>
          <w:sz w:val="28"/>
          <w:szCs w:val="28"/>
        </w:rPr>
        <w:t xml:space="preserve"> (далее – Контрольный орган).</w:t>
      </w:r>
    </w:p>
    <w:p w:rsidR="001F749A" w:rsidRPr="004C2924" w:rsidRDefault="001F749A" w:rsidP="001F749A">
      <w:pPr>
        <w:pStyle w:val="a8"/>
        <w:widowControl/>
        <w:ind w:lef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 xml:space="preserve">Непосредственное осуществление муниципального контроля возлагается на </w:t>
      </w:r>
      <w:r w:rsidRPr="004C2924">
        <w:rPr>
          <w:rFonts w:ascii="Times New Roman" w:hAnsi="Times New Roman"/>
          <w:iCs/>
          <w:sz w:val="28"/>
          <w:szCs w:val="28"/>
        </w:rPr>
        <w:t>отдел архитектуры, строительства и ЖКИ администрации Малмыжского района (далее – отдел)</w:t>
      </w:r>
      <w:r w:rsidRPr="004C2924">
        <w:rPr>
          <w:rFonts w:ascii="Times New Roman" w:hAnsi="Times New Roman"/>
          <w:sz w:val="28"/>
          <w:szCs w:val="28"/>
        </w:rPr>
        <w:t>.</w:t>
      </w:r>
    </w:p>
    <w:p w:rsidR="001F749A" w:rsidRPr="004C2924" w:rsidRDefault="001F749A" w:rsidP="001F749A">
      <w:pPr>
        <w:pStyle w:val="a8"/>
        <w:widowControl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 xml:space="preserve">1.6. Руководство деятельностью по осуществлению муниципального контроля осуществляет глава </w:t>
      </w:r>
      <w:r w:rsidRPr="004C2924">
        <w:rPr>
          <w:rFonts w:ascii="Times New Roman" w:hAnsi="Times New Roman"/>
          <w:iCs/>
          <w:sz w:val="28"/>
          <w:szCs w:val="28"/>
        </w:rPr>
        <w:t>Малмыжского района.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1.7. От имени Контрольного органа муниципальный контроль вправе осуществлять следующие должностные лица:</w:t>
      </w:r>
    </w:p>
    <w:p w:rsidR="001F749A" w:rsidRPr="004C2924" w:rsidRDefault="001F749A" w:rsidP="001F74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заместитель главы администрации Малмыжского района, курирующий деятельность отдела;</w:t>
      </w:r>
    </w:p>
    <w:p w:rsidR="001F749A" w:rsidRPr="004C2924" w:rsidRDefault="001F749A" w:rsidP="001F74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iCs/>
          <w:sz w:val="28"/>
          <w:szCs w:val="28"/>
        </w:rPr>
        <w:t>заведующий отделом;</w:t>
      </w:r>
    </w:p>
    <w:p w:rsidR="001F749A" w:rsidRPr="004C2924" w:rsidRDefault="001F749A" w:rsidP="001F74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должностное лицо Контрольного органа, в должностные обязанности которого в соответствии с настоящим Положением, должностным регламентом или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(далее – инспектор).</w:t>
      </w:r>
    </w:p>
    <w:p w:rsidR="001F749A" w:rsidRPr="004C2924" w:rsidRDefault="001F749A" w:rsidP="001F74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 xml:space="preserve">Должностными лицами Контрольного органа, уполномоченными на принятие решения о проведении контрольного мероприятия, являются руководитель, заместитель руководителя Контрольного органа (далее – </w:t>
      </w:r>
      <w:r w:rsidRPr="004C2924">
        <w:rPr>
          <w:rFonts w:ascii="Times New Roman" w:hAnsi="Times New Roman" w:cs="Times New Roman"/>
          <w:sz w:val="28"/>
          <w:szCs w:val="28"/>
        </w:rPr>
        <w:lastRenderedPageBreak/>
        <w:t>уполномоченные должностные лица Контрольного органа).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1.8. Права и обязанности инспектора.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1.8.1. Инспектор обязан: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соблюдать законодательство Российской Федерации, права и законные интересы контролируемых лиц;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требований,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не допускать при проведении контрольных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Кировской области 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 Федеральным законом № 248-ФЗ и пунктом 3.3 настоящего Положения, осуществлять консультирование;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Федеральным законом № 248-ФЗ;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 xml:space="preserve">знакомить контролируемых лиц, их представителей с информацией и (или) документами, полученными в рамках межведомственного </w:t>
      </w:r>
      <w:r w:rsidRPr="004C2924">
        <w:rPr>
          <w:rFonts w:ascii="Times New Roman" w:hAnsi="Times New Roman"/>
          <w:sz w:val="28"/>
          <w:szCs w:val="28"/>
        </w:rPr>
        <w:lastRenderedPageBreak/>
        <w:t>информационного взаимодействия и относящимися к предмету контрольного мероприятия;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1.8.2. 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 xml:space="preserve">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</w:t>
      </w:r>
      <w:r w:rsidRPr="004C2924">
        <w:rPr>
          <w:rFonts w:ascii="Times New Roman" w:hAnsi="Times New Roman"/>
          <w:sz w:val="28"/>
          <w:szCs w:val="28"/>
        </w:rPr>
        <w:lastRenderedPageBreak/>
        <w:t>нарушений обязательных требований и о восстановлении нарушенного положения;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обращаться в соответствии с Федеральным законом от 07.02.2011 года № 3-ФЗ «О полиции» за содействием к органам полиции в случаях, если инспектору оказывается противодействие или угрожает опасность;</w:t>
      </w:r>
    </w:p>
    <w:p w:rsidR="001F749A" w:rsidRPr="004C2924" w:rsidRDefault="001F749A" w:rsidP="001F749A">
      <w:pPr>
        <w:pStyle w:val="ConsPlusNormal"/>
        <w:ind w:firstLine="708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совершать иные действия, предусмотренные федеральными законами о видах контроля, положением о виде контроля.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1.9. К отношениям, связанным с осуществлением муниципального контроля в сфере автомобильного транспорта, наземного городского электрического транспорта и в дорожном хозяйстве, применяются положения Федерального закона № 248-ФЗ.</w:t>
      </w:r>
    </w:p>
    <w:p w:rsidR="001F749A" w:rsidRPr="004C2924" w:rsidRDefault="001F749A" w:rsidP="001F749A">
      <w:pPr>
        <w:pStyle w:val="HTM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1.10.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1F749A" w:rsidRPr="003658EB" w:rsidRDefault="001F749A" w:rsidP="001F749A">
      <w:pPr>
        <w:pStyle w:val="ConsPlusTitle"/>
        <w:spacing w:before="120" w:after="120"/>
        <w:ind w:firstLine="709"/>
        <w:outlineLvl w:val="1"/>
        <w:rPr>
          <w:rFonts w:cs="Arial"/>
        </w:rPr>
      </w:pPr>
      <w:r w:rsidRPr="003658EB">
        <w:rPr>
          <w:sz w:val="28"/>
          <w:szCs w:val="28"/>
        </w:rPr>
        <w:t>2. Категории риска причинения вреда (ущерба)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2.1. 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Контрольным органом на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2.2. В целях управления рисками причинения вреда (ущерба) при осуществлении муниципального контроля объекты контроля могут быть отнесены к одной из следующих категорий риска причинения вреда (ущерба) (далее – категории риска):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значительный риск;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средний риск;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умеренный риск;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низкий риск.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lastRenderedPageBreak/>
        <w:t>2.3. Критерии отнесения объектов контроля к категориям риска в рамках осуществления муниципального контроля установлены приложением № 1 к настоящему Положению.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2.4.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риска, при этом 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(ущерба) охраняемым законом ценностям.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2.5. Перечень индикаторов риска нарушения обязательных требований, проверяемых в рамках осуществления муниципального контроля, установлен приложением № 2 к настоящему Положению.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2.6. В случае если объект контроля не отнесен к определенной категории риска, он считается отнесенным к категории низкого риска.</w:t>
      </w:r>
    </w:p>
    <w:p w:rsidR="001F749A" w:rsidRPr="004C2924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2.7.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контроля.</w:t>
      </w:r>
    </w:p>
    <w:p w:rsidR="001F749A" w:rsidRPr="006229DC" w:rsidRDefault="001F749A" w:rsidP="001F749A">
      <w:pPr>
        <w:widowControl/>
        <w:tabs>
          <w:tab w:val="left" w:pos="0"/>
        </w:tabs>
        <w:spacing w:before="120" w:after="120"/>
        <w:ind w:left="709" w:hanging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  <w:t>3.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6229DC">
        <w:rPr>
          <w:rFonts w:ascii="Times New Roman" w:hAnsi="Times New Roman" w:cs="Times New Roman"/>
          <w:b/>
          <w:bCs/>
          <w:color w:val="auto"/>
          <w:sz w:val="28"/>
          <w:szCs w:val="28"/>
        </w:rPr>
        <w:t>Виды профилактических мероприятий, которые проводятся при осущес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твлении муниципального контроля</w:t>
      </w:r>
    </w:p>
    <w:p w:rsidR="001F749A" w:rsidRPr="004C2924" w:rsidRDefault="001F749A" w:rsidP="001F749A">
      <w:pPr>
        <w:pStyle w:val="a8"/>
        <w:widowControl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информирование;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объявление предостережения;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консультирование;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профилактический визит.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3.1. Информирование контролируемых и иных заинтересованных лиц по вопросам соблюдения обязательных требований и обобщение правоприменительной практики.</w:t>
      </w:r>
    </w:p>
    <w:p w:rsidR="001F749A" w:rsidRPr="004C2924" w:rsidRDefault="001F749A" w:rsidP="001F749A">
      <w:pPr>
        <w:pStyle w:val="a8"/>
        <w:widowControl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 xml:space="preserve">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сведений, определенных частью 3 статьи 46 Федерального закона № 248-ФЗ, на официальном сайте Малмыжского района с электронным адресом в информационно-телекоммуникационной сети «Интернет» </w:t>
      </w:r>
      <w:hyperlink r:id="rId9" w:history="1">
        <w:r w:rsidRPr="004C2924">
          <w:rPr>
            <w:rStyle w:val="aa"/>
            <w:rFonts w:ascii="Times New Roman" w:hAnsi="Times New Roman" w:cs="Times New Roman"/>
            <w:color w:val="auto"/>
            <w:sz w:val="28"/>
            <w:szCs w:val="28"/>
          </w:rPr>
          <w:t>malmyzh43.ru</w:t>
        </w:r>
      </w:hyperlink>
      <w:r w:rsidRPr="004C2924">
        <w:rPr>
          <w:rFonts w:ascii="Times New Roman" w:hAnsi="Times New Roman"/>
          <w:sz w:val="28"/>
          <w:szCs w:val="28"/>
        </w:rPr>
        <w:t xml:space="preserve"> (далее – официальный сайт),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3.2. Предостережение о недопустимости нарушения обязательных требований.</w:t>
      </w:r>
    </w:p>
    <w:p w:rsidR="001F749A" w:rsidRPr="004C2924" w:rsidRDefault="001F749A" w:rsidP="001F749A">
      <w:pPr>
        <w:pStyle w:val="a8"/>
        <w:widowControl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 xml:space="preserve">3.2.1. Контрольный орган объявляет контролируемому лицу предостережение о недопустимости нарушения обязательных требований </w:t>
      </w:r>
      <w:r w:rsidRPr="004C2924">
        <w:rPr>
          <w:rFonts w:ascii="Times New Roman" w:hAnsi="Times New Roman"/>
          <w:sz w:val="28"/>
          <w:szCs w:val="28"/>
        </w:rPr>
        <w:lastRenderedPageBreak/>
        <w:t>(далее – предостережение)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и предлагает принять меры по обеспечению соблюдения обязательных требований.</w:t>
      </w:r>
    </w:p>
    <w:p w:rsidR="001F749A" w:rsidRPr="004C2924" w:rsidRDefault="001F749A" w:rsidP="001F749A">
      <w:pPr>
        <w:pStyle w:val="a8"/>
        <w:widowControl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3.2.2. Предостережение составляется по форме, утвержденной приказом Минэкономразвития России от 31.03.2021 № 151 «О типовых формах документов, используемых контрольным (надзорным) органом».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3.2.3.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предостережения.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3.2.4. Возражение должно содержать: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наименование Контрольного органа, в который направляется возражение;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дату и номер предостережения;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номер;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доводы, на основании которых контролируемое лицо не согласно с объявленным предостережением;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дату получения предостережения контролируемым лицом;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личную подпись и дату.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3.2.5. 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3.2.6. Контрольный орган рассматривает возражение в отношении предостережения в течение пяти рабочих дней со дня его получения.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3.2.7. По результатам рассмотрения возражения Контрольный орган принимает одно из следующих решений: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удовлетворяет возражение в форме отмены предостережения;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отказывает в удовлетворении возражения с указанием причины отказа.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3.2.8. Контрольный орган информирует контролируемое лицо о результатах рассмотрения возражения не позднее двух рабочих дней со дня рассмотрения возражения в отношении предостережения.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3.2.9. Повторное направление возражения по тем же основаниям не допускается.</w:t>
      </w:r>
    </w:p>
    <w:p w:rsidR="001F749A" w:rsidRPr="004C2924" w:rsidRDefault="001F749A" w:rsidP="001F749A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 xml:space="preserve">3.2.10. Контрольный орган осуществляет учет объявленных им предостережений о недопустимости нарушения обязательных требований и </w:t>
      </w:r>
      <w:r w:rsidRPr="004C2924">
        <w:rPr>
          <w:rFonts w:ascii="Times New Roman" w:hAnsi="Times New Roman" w:cs="Times New Roman"/>
          <w:sz w:val="28"/>
          <w:szCs w:val="28"/>
        </w:rPr>
        <w:lastRenderedPageBreak/>
        <w:t>использует соответствующие данные для проведения иных профилактических мероприятий и контрольных мероприятий.</w:t>
      </w:r>
    </w:p>
    <w:p w:rsidR="001F749A" w:rsidRPr="004C2924" w:rsidRDefault="001F749A" w:rsidP="001F749A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3.3. Консультирование.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3.3.1. 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контроля: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порядка проведения контрольных мероприятий;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периодичности проведения контрольных мероприятий;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порядка принятия решений по итогам контрольных мероприятий;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порядка обжалования решений Контрольного органа.</w:t>
      </w:r>
    </w:p>
    <w:p w:rsidR="001F749A" w:rsidRPr="004C2924" w:rsidRDefault="001F749A" w:rsidP="001F749A">
      <w:pPr>
        <w:pStyle w:val="a8"/>
        <w:widowControl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3.3.2. Инспекторы осуществляют консультирование контролируемых лиц и их представителей: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посредством размещения на официальном сайте письменного разъяснения по однотипным обращениям (5 и более однотипных обращений) контролируемых лиц и их представителей, подписанного уполномоченным должностным лицом Контрольного органа.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3.3.3. Индивидуальное консультирование на личном приеме каждого заявителя инспекторами не может превышать 10 минут.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Время разговора по телефону не должно превышать 10 минут.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3.3.4. 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3.3.5. Письменное консультирование контролируемых лиц и их представителей осуществляется по вопросу порядка обжалования решений Контрольного органа.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 xml:space="preserve">3.3.6. Контролируемое лицо вправе направить запрос о предоставлении письменного ответа в сроки, установленные Федеральным </w:t>
      </w:r>
      <w:hyperlink r:id="rId10" w:history="1">
        <w:r w:rsidRPr="004C2924">
          <w:rPr>
            <w:sz w:val="28"/>
            <w:szCs w:val="28"/>
          </w:rPr>
          <w:t>законом</w:t>
        </w:r>
      </w:hyperlink>
      <w:r w:rsidRPr="004C2924">
        <w:rPr>
          <w:sz w:val="28"/>
          <w:szCs w:val="28"/>
        </w:rPr>
        <w:t xml:space="preserve"> от 02.05.2006 № 59-ФЗ «О порядке рассмотрения обращений граждан Российской Федерации».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3.3.7. Контрольный орган осуществляет учет проведенных консультирований.</w:t>
      </w:r>
    </w:p>
    <w:p w:rsidR="001F749A" w:rsidRPr="004C2924" w:rsidRDefault="001F749A" w:rsidP="001F749A">
      <w:pPr>
        <w:pStyle w:val="ConsPlusNormal"/>
        <w:ind w:firstLine="709"/>
        <w:rPr>
          <w:sz w:val="28"/>
          <w:szCs w:val="28"/>
        </w:rPr>
      </w:pPr>
      <w:r w:rsidRPr="004C2924">
        <w:rPr>
          <w:sz w:val="28"/>
          <w:szCs w:val="28"/>
        </w:rPr>
        <w:t>3.4. Профилактический визит.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 xml:space="preserve">3.4.1. Профилактический визит проводится </w:t>
      </w:r>
      <w:r w:rsidRPr="004C2924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инспектором</w:t>
      </w:r>
      <w:r w:rsidRPr="004C2924">
        <w:rPr>
          <w:rFonts w:ascii="Times New Roman" w:hAnsi="Times New Roman" w:cs="Times New Roman"/>
          <w:sz w:val="28"/>
          <w:szCs w:val="28"/>
        </w:rPr>
        <w:t xml:space="preserve">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Продолжительность профилактического визита составляет не более двух часов в течение рабочего дня.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3.4.2. Инспектор проводит обязательный профилактический визит в отношении: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 xml:space="preserve">контролируемых лиц, приступающих к осуществлению деятельности в сфере </w:t>
      </w:r>
      <w:r w:rsidRPr="004C2924">
        <w:rPr>
          <w:rFonts w:ascii="Times New Roman" w:hAnsi="Times New Roman" w:cs="Times New Roman"/>
          <w:spacing w:val="2"/>
          <w:sz w:val="28"/>
          <w:szCs w:val="28"/>
        </w:rPr>
        <w:t>автомобильного транспорта, городского наземного электрического транспорта и в дорожного хозяйства</w:t>
      </w:r>
      <w:r w:rsidRPr="004C2924">
        <w:rPr>
          <w:rFonts w:ascii="Times New Roman" w:hAnsi="Times New Roman" w:cs="Times New Roman"/>
          <w:sz w:val="28"/>
          <w:szCs w:val="28"/>
        </w:rPr>
        <w:t xml:space="preserve">, не позднее чем в течение одного года с </w:t>
      </w:r>
      <w:r w:rsidRPr="004C2924">
        <w:rPr>
          <w:rFonts w:ascii="Times New Roman" w:hAnsi="Times New Roman" w:cs="Times New Roman"/>
          <w:sz w:val="28"/>
          <w:szCs w:val="28"/>
        </w:rPr>
        <w:lastRenderedPageBreak/>
        <w:t>момента начала такой деятельности (при наличии сведений о начале деятельности);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указанной категории.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3.4.3. Профилактические визиты проводятся по согласованию с контролируемыми лицами.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3.4.4. Контрольный орган направляет контролируемому лицу уведомление о проведении профилактического визита не позднее, чем за пять рабочих дней до даты его проведения.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Контрольный орган не позднее, чем за три рабочих дня до даты его проведения.</w:t>
      </w:r>
    </w:p>
    <w:p w:rsidR="001F749A" w:rsidRPr="004C2924" w:rsidRDefault="001F749A" w:rsidP="001F749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3.4.5. По итогам профилактического визита инспектор составляет акт о проведении профилактического визита, форма которого утверждается Контрольным органом.</w:t>
      </w:r>
    </w:p>
    <w:p w:rsidR="001F749A" w:rsidRPr="004C2924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3.4.6. Контрольный орган осуществляет учет проведенных профилактических визитов.</w:t>
      </w:r>
    </w:p>
    <w:p w:rsidR="001F749A" w:rsidRDefault="001F749A" w:rsidP="001F749A">
      <w:pPr>
        <w:pStyle w:val="a8"/>
        <w:widowControl/>
        <w:tabs>
          <w:tab w:val="left" w:pos="1134"/>
        </w:tabs>
        <w:spacing w:before="120" w:after="12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Pr="00621238">
        <w:rPr>
          <w:rFonts w:ascii="Times New Roman" w:hAnsi="Times New Roman"/>
          <w:b/>
          <w:bCs/>
          <w:sz w:val="28"/>
          <w:szCs w:val="28"/>
        </w:rPr>
        <w:t xml:space="preserve">4. Контрольные мероприятия, проводимые в рамках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621238">
        <w:rPr>
          <w:rFonts w:ascii="Times New Roman" w:hAnsi="Times New Roman"/>
          <w:b/>
          <w:bCs/>
          <w:sz w:val="28"/>
          <w:szCs w:val="28"/>
        </w:rPr>
        <w:t>муниципального контроля</w:t>
      </w:r>
    </w:p>
    <w:p w:rsidR="001F749A" w:rsidRPr="004C2924" w:rsidRDefault="001F749A" w:rsidP="001F749A">
      <w:pPr>
        <w:widowControl/>
        <w:tabs>
          <w:tab w:val="left" w:pos="709"/>
        </w:tabs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4.1. Контрольные мероприятия. Общие вопросы.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4.1.1.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мероприятий: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инспекционный визит, рейдовый осмотр, документарная проверка, выездная проверка – при взаимодействии с контролируемыми лицами;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наблюдение за соблюдением обязательных требований, выездное обследование – без взаимодействия с контролируемыми лицами.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4.1.2. При осуществлении муниципального контроля взаимодействием с контролируемыми лицами являются: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встречи, телефонные и иные переговоры (непосредственное взаимодействие) между инспектором и контролируемым лицом или его представителем;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запрос документов, иных материалов;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</w:t>
      </w:r>
    </w:p>
    <w:p w:rsidR="001F749A" w:rsidRPr="004C2924" w:rsidRDefault="001F749A" w:rsidP="001F749A">
      <w:pPr>
        <w:widowControl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 xml:space="preserve">4.1.3. Контрольные мероприятия, осуществляемые при </w:t>
      </w:r>
      <w:r w:rsidRPr="004C2924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взаимодействии с контролируемым лицом, </w:t>
      </w:r>
      <w:r w:rsidRPr="004C2924">
        <w:rPr>
          <w:rFonts w:ascii="Times New Roman" w:hAnsi="Times New Roman" w:cs="Times New Roman"/>
          <w:color w:val="auto"/>
          <w:sz w:val="28"/>
          <w:szCs w:val="28"/>
        </w:rPr>
        <w:t>проводятся Контрольным органом по следующим основаниям:</w:t>
      </w:r>
    </w:p>
    <w:p w:rsidR="001F749A" w:rsidRPr="004C2924" w:rsidRDefault="001F749A" w:rsidP="001F749A">
      <w:pPr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 xml:space="preserve">наличие у Контрольного органа сведений о причинении вреда (ущерба) или об угрозе причинения вреда (ущерба) охраняемым законом ценностям либо выявление соответствия объекта контроля параметрам, </w:t>
      </w:r>
      <w:r w:rsidRPr="004C2924">
        <w:rPr>
          <w:rFonts w:ascii="Times New Roman" w:hAnsi="Times New Roman" w:cs="Times New Roman"/>
          <w:color w:val="auto"/>
          <w:sz w:val="28"/>
          <w:szCs w:val="28"/>
        </w:rPr>
        <w:lastRenderedPageBreak/>
        <w:t>утвержденным индикаторами риска нарушения обязательных требований, или отклонения объекта контроля от таких параметров;</w:t>
      </w:r>
    </w:p>
    <w:p w:rsidR="001F749A" w:rsidRPr="004C2924" w:rsidRDefault="001F749A" w:rsidP="001F749A">
      <w:pPr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наступление сроков проведения контрольных мероприятий, включенных в план проведения контрольных мероприятий;</w:t>
      </w:r>
    </w:p>
    <w:p w:rsidR="001F749A" w:rsidRPr="004C2924" w:rsidRDefault="001F749A" w:rsidP="001F749A">
      <w:pPr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1F749A" w:rsidRPr="004C2924" w:rsidRDefault="001F749A" w:rsidP="001F749A">
      <w:pPr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1F749A" w:rsidRPr="004C2924" w:rsidRDefault="001F749A" w:rsidP="001F749A">
      <w:pPr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 xml:space="preserve">истечение срока исполнения решения Контрольного органа об устранении выявленного нарушения обязательных требований – в случаях, установленных </w:t>
      </w:r>
      <w:hyperlink r:id="rId11" w:history="1">
        <w:r w:rsidRPr="004C2924">
          <w:rPr>
            <w:rFonts w:ascii="Times New Roman" w:hAnsi="Times New Roman" w:cs="Times New Roman"/>
            <w:color w:val="auto"/>
            <w:sz w:val="28"/>
            <w:szCs w:val="28"/>
          </w:rPr>
          <w:t>частью 1 статьи 95</w:t>
        </w:r>
      </w:hyperlink>
      <w:r w:rsidRPr="004C2924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Федерального закона № 248-ФЗ.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Контрольные мероприятия без взаимодействия проводятся инспекторами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Федеральным законом.</w:t>
      </w:r>
    </w:p>
    <w:p w:rsidR="001F749A" w:rsidRPr="004C2924" w:rsidRDefault="001F749A" w:rsidP="001F749A">
      <w:pPr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4.1.4. Плановые и внеплановые контрольные мероприятия, за исключением проводимых без взаимодействия с контролируемыми лицами, проводятся путем совершения инспектором и лицами, привлекаемыми к проведению контрольного мероприятия, следующих контрольных действий:</w:t>
      </w:r>
    </w:p>
    <w:p w:rsidR="001F749A" w:rsidRPr="004C2924" w:rsidRDefault="001F749A" w:rsidP="001F749A">
      <w:pPr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осмотр;</w:t>
      </w:r>
    </w:p>
    <w:p w:rsidR="001F749A" w:rsidRPr="004C2924" w:rsidRDefault="001F749A" w:rsidP="001F749A">
      <w:pPr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опрос;</w:t>
      </w:r>
    </w:p>
    <w:p w:rsidR="001F749A" w:rsidRPr="004C2924" w:rsidRDefault="001F749A" w:rsidP="001F749A">
      <w:pPr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получение письменных объяснений;</w:t>
      </w:r>
    </w:p>
    <w:p w:rsidR="001F749A" w:rsidRPr="004C2924" w:rsidRDefault="001F749A" w:rsidP="001F749A">
      <w:pPr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истребование документов;</w:t>
      </w:r>
    </w:p>
    <w:p w:rsidR="001F749A" w:rsidRPr="004C2924" w:rsidRDefault="001F749A" w:rsidP="001F749A">
      <w:pPr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экспертиза.</w:t>
      </w:r>
    </w:p>
    <w:p w:rsidR="001F749A" w:rsidRPr="004C2924" w:rsidRDefault="001F749A" w:rsidP="001F749A">
      <w:pPr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4.1.5. Для проведения контрольного мероприятия</w:t>
      </w:r>
      <w:r w:rsidRPr="004C2924">
        <w:rPr>
          <w:rFonts w:ascii="Times New Roman" w:hAnsi="Times New Roman" w:cs="Times New Roman"/>
          <w:sz w:val="28"/>
          <w:szCs w:val="28"/>
        </w:rPr>
        <w:t>, предусматривающего взаимодействие с контролируемым лицом, а также документарной проверки,</w:t>
      </w:r>
      <w:r w:rsidRPr="004C2924">
        <w:rPr>
          <w:rFonts w:ascii="Times New Roman" w:hAnsi="Times New Roman" w:cs="Times New Roman"/>
          <w:color w:val="auto"/>
          <w:sz w:val="28"/>
          <w:szCs w:val="28"/>
        </w:rPr>
        <w:t xml:space="preserve"> принимается решение Контрольного органа, подписанное уполномоченным лицом Контрольного органа, в котором указываются сведения, предусмотренные частью 1 статьи 64 Федерального закона № 248-ФЗ.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В отношении проведения наблюдения за соблюдением обязательных требований,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 w:rsidR="001F749A" w:rsidRPr="004C2924" w:rsidRDefault="001F749A" w:rsidP="001F749A">
      <w:pPr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4.1.6. Контрольные мероприятия проводятся инспекторами, указанными в решении Контрольного органа о проведении контрольного мероприятия.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 xml:space="preserve"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порядке, и включенных в реестр экспертов, </w:t>
      </w:r>
      <w:r w:rsidRPr="004C2924">
        <w:rPr>
          <w:rFonts w:ascii="Times New Roman" w:hAnsi="Times New Roman"/>
          <w:sz w:val="28"/>
          <w:szCs w:val="28"/>
        </w:rPr>
        <w:lastRenderedPageBreak/>
        <w:t>экспертных организаций, привлекаемых к проведению контрольных мероприятий.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4.1.7. По окончании проведения контрольного мероприятия, предусматривающего взаимодействие с контролируемым лицом, инспектор составляет акт контрольного мероприятия (далее также – акт) по форме, утвержденной приказом Минэкономразвития России от 31.03.2021 № 151 «О типовых формах документов, используемых контрольным (надзорным) органом».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4.1.8. Документы, иные материалы, являющиеся доказательствами нарушения обязательных требований, приобщаются к акту.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Заполненные при проведении контрольного мероприятия проверочные листы должны быть приобщены к акту.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4.1.9. Оформление акта производится по месту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4.1.10. Результаты контрольного мероприятия,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4.1.11. В случае несогласия с фактами и выводами, изложенными в акте контрольного (надзорного) мероприятия, контролируемое лицо вправе направить жалобу в порядке, предусмотренном разделом 5 настоящего Положения.</w:t>
      </w:r>
    </w:p>
    <w:p w:rsidR="001F749A" w:rsidRPr="004C2924" w:rsidRDefault="001F749A" w:rsidP="001F749A">
      <w:pPr>
        <w:pStyle w:val="ConsPlusNormal"/>
        <w:tabs>
          <w:tab w:val="left" w:pos="284"/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4.2. Меры, принимаемые Контрольным органом по результатам контрольных мероприятий.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4.2.1. Контрольный орган в случае выявления при проведении контрольного мероприятия нарушений контролируемым лицом обязательных требований</w:t>
      </w:r>
      <w:r w:rsidRPr="004C2924">
        <w:rPr>
          <w:rFonts w:ascii="Times New Roman" w:hAnsi="Times New Roman"/>
          <w:sz w:val="28"/>
          <w:szCs w:val="28"/>
          <w:lang w:eastAsia="en-US"/>
        </w:rPr>
        <w:t xml:space="preserve"> в пределах полномочий, предусмотренных законодательством Российской Федерации, </w:t>
      </w:r>
      <w:r w:rsidRPr="004C2924">
        <w:rPr>
          <w:rFonts w:ascii="Times New Roman" w:hAnsi="Times New Roman"/>
          <w:sz w:val="28"/>
          <w:szCs w:val="28"/>
        </w:rPr>
        <w:t>обязан: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4C2924">
        <w:rPr>
          <w:color w:val="000000"/>
          <w:sz w:val="28"/>
          <w:szCs w:val="28"/>
        </w:rPr>
        <w:t xml:space="preserve">выдать после оформления акта контрольного мероприятия контролируемому лицу предписание об устранении выявленных нарушений обязательных требований (далее – предписание) с указанием разумных сроков их устранения, но не более шести месяцев (при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проверки) и (или) о проведении мероприятий по предотвращению причинения вреда </w:t>
      </w:r>
      <w:r w:rsidRPr="004C2924">
        <w:rPr>
          <w:color w:val="000000"/>
          <w:sz w:val="28"/>
          <w:szCs w:val="28"/>
        </w:rPr>
        <w:lastRenderedPageBreak/>
        <w:t>(ущерба) охраняемым законом ценностям, а также других мероприятий, предусмотренных федеральным законом о виде контроля;</w:t>
      </w:r>
    </w:p>
    <w:p w:rsidR="001F749A" w:rsidRPr="004C2924" w:rsidRDefault="001F749A" w:rsidP="001F749A">
      <w:pPr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проверки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 xml:space="preserve">при выявлении признаков административного правонарушения возбудить дело об административном правонарушении в порядке, установленном </w:t>
      </w:r>
      <w:hyperlink r:id="rId12" w:tooltip="Кодекс" w:history="1">
        <w:r w:rsidRPr="004C2924">
          <w:rPr>
            <w:sz w:val="28"/>
            <w:szCs w:val="28"/>
          </w:rPr>
          <w:t>Кодексом</w:t>
        </w:r>
      </w:hyperlink>
      <w:r w:rsidRPr="004C2924">
        <w:rPr>
          <w:sz w:val="28"/>
          <w:szCs w:val="28"/>
        </w:rPr>
        <w:t xml:space="preserve"> Российской Федерации об административных правонарушениях;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рассмотреть вопрос о выдаче рекомендации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4.2.2. Предписание оформляется по форме согласно приложению № 3 к настоящему Положению.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4.2.3.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сведений, подтверждающих устранение выявленных нарушений обязательных требований.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 xml:space="preserve">4.2.4. По истечении срока предписания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наблюдения за соблюдением обязательных требований (мониторинга безопасности) контрольный </w:t>
      </w:r>
      <w:r w:rsidRPr="004C2924">
        <w:rPr>
          <w:rFonts w:ascii="Times New Roman" w:hAnsi="Times New Roman" w:cs="Times New Roman"/>
          <w:sz w:val="28"/>
          <w:szCs w:val="28"/>
        </w:rPr>
        <w:lastRenderedPageBreak/>
        <w:t>(надзорный) орган оценивает исполнение решения на основании представленных документов и сведений, полученной информации.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4.2.5. В случае исполнения контролируемым лицом предписания Контрольный орган направляет контролируемому лицу уведомление об исполнении предписания.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4.2.6. Если указанные документы и сведения контролируемым лицом не представлены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решения, Контрольный орган оценивает исполнение указанного решения путем проведения инспекционного визита, рейдового осмотра или документарной проверки.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В случае,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4.2.7. В случае, если по итогам проведения контрольного мероприятия, предусмотренного пунктом 4.2.6 настоящего Положения, Контрольным органом будет установлено, что решение не исполнено или исполнено ненадлежащим образом, он вновь выдает контролируемому лицу предписание, с указанием новых сроков его исполнения.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 w:rsidR="001F749A" w:rsidRPr="004C2924" w:rsidRDefault="001F749A" w:rsidP="001F749A">
      <w:pPr>
        <w:pStyle w:val="a8"/>
        <w:widowControl/>
        <w:tabs>
          <w:tab w:val="left" w:pos="709"/>
        </w:tabs>
        <w:ind w:left="0" w:firstLine="709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4.3. Плановые контрольные мероприятия.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4.3.1. Плановые контрольные мероприятия проводятся на основании плана проведения плановых контрольных мероприятий на очередной календарный год, формируемого Контрольным органом (далее – ежегодный план мероприятий) и подлежащего согласованию с органами прокуратуры.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4.3.2. Виды, периодичность проведения плановых контрольных мероприятий в отношении объектов контроля, отнесенных к определенным категориям риска, определяются соразмерно рискам причинения вреда (ущерба).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4C2924">
        <w:rPr>
          <w:rFonts w:ascii="Times New Roman" w:hAnsi="Times New Roman"/>
          <w:sz w:val="28"/>
          <w:szCs w:val="28"/>
        </w:rPr>
        <w:t>4.3.3. Контрольный орган может проводить следующие виды плановых контрольных мероприятий: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рейдовый осмотр;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документарная проверка;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выездная проверка.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В отношении объектов, относящихся к категории значительного риска, проводятся выездные проверки, документарные проверки, рейдовые осмотры.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В отношении объектов, относящихся к категории среднего риска, проводятся документарные проверки, рейдовые осмотры.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В отношении объектов, относящихся к категории умеренного риска, проводятся рейдовые осмотры.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lastRenderedPageBreak/>
        <w:t>4.3.4. Периодичность проведения плановых контрольных мероприятий в отношении объектов контроля, отнесенных к категории значительного риска – один раз в 3 года.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Периодичность проведения плановых контрольных мероприятий в отношении объектов контроля, отнесенных к категории среднего и умеренного риска – один раз в 4 года.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Плановые контрольные мероприятия в отношении объекта контроля, отнесенного к категории низкого риска, не проводятся.</w:t>
      </w:r>
    </w:p>
    <w:p w:rsidR="001F749A" w:rsidRPr="004C2924" w:rsidRDefault="001F749A" w:rsidP="001F749A">
      <w:pPr>
        <w:pStyle w:val="a8"/>
        <w:widowControl/>
        <w:tabs>
          <w:tab w:val="left" w:pos="709"/>
        </w:tabs>
        <w:ind w:left="0" w:firstLine="709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4.4. Внеплановые контрольные мероприятия.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4.4.1. Внеплановые контрольные мероприятия проводятся в виде документарных и выездных проверок, инспекционного визита, рейдового осмотра, наблюдения за соблюдением обязательных требований, выездного обследования.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4.4.2. Решение о проведении внепланового контрольного мероприятия принимается с учетом индикаторов риска нарушения обязательных требований.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3-6 части 1 и частью 3 статьи 57 Федерального закона № 248-ФЗ.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4.4.4. В случае,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1F749A" w:rsidRPr="004C2924" w:rsidRDefault="001F749A" w:rsidP="001F749A">
      <w:pPr>
        <w:widowControl/>
        <w:tabs>
          <w:tab w:val="left" w:pos="709"/>
        </w:tabs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4C2924">
        <w:rPr>
          <w:rFonts w:ascii="Times New Roman" w:hAnsi="Times New Roman" w:cs="Times New Roman"/>
          <w:color w:val="auto"/>
          <w:sz w:val="28"/>
          <w:szCs w:val="28"/>
        </w:rPr>
        <w:t>4.5. Документарная проверка.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4.5.1. 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</w:p>
    <w:p w:rsidR="001F749A" w:rsidRPr="004C2924" w:rsidRDefault="001F749A" w:rsidP="001F749A">
      <w:pPr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4.5.2. В случае,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4.5.3. Срок проведения документарной проверки не может превышать десять рабочих дней.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В указанный срок не включается период с момента: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lastRenderedPageBreak/>
        <w:t>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орган;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период с момента направления контролируемому лицу информации Контрольного органа: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о выявлении ошибок и (или) противоречий в представленных контролируемым лицом документах;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о несоответствии сведений, содержащихся в представленных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4.5.4. Перечень допустимых контрольных действий совершаемых в ходе документарной проверки: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1" w:name="_Hlk73716001"/>
      <w:r w:rsidRPr="004C2924">
        <w:rPr>
          <w:sz w:val="28"/>
          <w:szCs w:val="28"/>
        </w:rPr>
        <w:t>истребование документов;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получение письменных объяснений;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экспертиза.</w:t>
      </w:r>
      <w:bookmarkEnd w:id="1"/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4.5.5. В ходе проведения контрольного мероприятия инспектор вправе предъявить (направить) контролируемому лицу требование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</w:t>
      </w:r>
      <w:r w:rsidRPr="004C2924">
        <w:rPr>
          <w:color w:val="FF0000"/>
          <w:sz w:val="28"/>
          <w:szCs w:val="28"/>
        </w:rPr>
        <w:t xml:space="preserve"> </w:t>
      </w:r>
      <w:r w:rsidRPr="004C2924">
        <w:rPr>
          <w:sz w:val="28"/>
          <w:szCs w:val="28"/>
        </w:rPr>
        <w:t>в том числе материалов фотосъемки, аудио- и видеозаписи, информационных баз, банков данных, а также носителей информации.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Контролируемое лицо в течение 10 рабочих дней со дня получения данного требования 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истребуемые документы.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правами просмотра и поиска информации, необходимой для осуществления контрольных мероприятий на срок проведения документарной проверки.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4.5.6. Письменные объяснения могут быть запрошены инспектором от контролируемого лица или его представителя, свидетелей.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Указанные лица предоставляют инспектору письменные объяснения в свободной форме не позднее двух рабочих дней до даты завершения проверки.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Письменные объяснения оформляются путем составления письменного документа в свободной форме.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 xml:space="preserve">Инспектор вправе собственноручно составить письменные объяснения со слов должностных лиц или работников организации, гражданина, </w:t>
      </w:r>
      <w:r w:rsidRPr="004C2924">
        <w:rPr>
          <w:rFonts w:ascii="Times New Roman" w:hAnsi="Times New Roman" w:cs="Times New Roman"/>
          <w:sz w:val="28"/>
          <w:szCs w:val="28"/>
        </w:rPr>
        <w:lastRenderedPageBreak/>
        <w:t>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делают отметку о том, что инспектор с их слов записал верно, и подписывают документ, указывая дату и место его составления.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4.5.7. Экспертиза осуществляется экспертом или экспертной организацией по поручению Контрольного органа.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Экспертиза может осуществляться как по месту нахождения (осуществления деятельности) контролируемого лица (его филиалов, представительств, обособленных структурных подразделений) непосредственно в ходе проведения контрольного мероприятия, так и по месту осуществления деятельности эксперта или экспертной организации.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Результаты экспертизы оформляются экспертным заключением по форме, утвержденной Контрольным органом.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4C2924">
        <w:rPr>
          <w:sz w:val="28"/>
          <w:szCs w:val="28"/>
        </w:rPr>
        <w:t>4.5.8. Оформление акта производится по месту нахождения Контрольного органа в день окончания проведения документарной проверки.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4.5.9. Акт направляется Контрольным органом контролируемому лицу в срок не позднее пяти рабочих дней после окончания документарной проверки в порядке, предусмотренном статьей 21 Федерального закона № 248-ФЗ.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4.5.10. Внеплановая документарная проверка проводится без согласования с органами прокуратуры.</w:t>
      </w:r>
    </w:p>
    <w:p w:rsidR="001F749A" w:rsidRPr="004C2924" w:rsidRDefault="001F749A" w:rsidP="001F749A">
      <w:pPr>
        <w:pStyle w:val="a8"/>
        <w:widowControl/>
        <w:tabs>
          <w:tab w:val="left" w:pos="709"/>
        </w:tabs>
        <w:ind w:left="0" w:firstLine="709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4.6. Выездная проверка.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4.6.1.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Выездная проверка может проводиться с использованием средств дистанционного взаимодействия, в том числе посредством аудио- или видеосвязи.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4.6.2. Выездная проверка проводится в случае, если не представляется возможным: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4.6.1 настоящего Положения место и совершения необходимых контрольных действий, предусмотренных в рамках иного вида контрольных мероприятий.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lastRenderedPageBreak/>
        <w:t>4.6.3.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3- 6 части 1, частью 3 статьи 57 и частью 12 статьи 66 Федерального закона № 248-ФЗ.</w:t>
      </w:r>
    </w:p>
    <w:p w:rsidR="001F749A" w:rsidRPr="004C2924" w:rsidRDefault="001F749A" w:rsidP="001F749A">
      <w:pPr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4.6.4. Контрольный орган уведомляет контролируемое лицо о проведении выездной проверки не позднее, чем за двадцать четыре часа до ее начала путем направления контролируемому лицу копии решения о проведении выездной проверки.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4.6.5. Инспектор при проведении выездной проверки предъявляет контролируемому лицу (его представителю) служебное удостоверение, копию решения о проведении выездной проверки, а также сообщает учетный номер в едином реестре контрольных мероприятий.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4.6.6. Срок проведения выездной проверки составляет не более десяти рабочих дней.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микропредприятия.</w:t>
      </w:r>
    </w:p>
    <w:p w:rsidR="001F749A" w:rsidRPr="004C2924" w:rsidRDefault="001F749A" w:rsidP="001F749A">
      <w:pPr>
        <w:widowControl/>
        <w:tabs>
          <w:tab w:val="left" w:pos="709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4.6.7. Перечень допустимых контрольных действий в ходе выездной проверки: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2" w:name="_Hlk73715973"/>
      <w:r w:rsidRPr="004C2924">
        <w:rPr>
          <w:sz w:val="28"/>
          <w:szCs w:val="28"/>
        </w:rPr>
        <w:t>осмотр;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опрос;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истребование документов;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получение письменных объяснений;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экспертиза.</w:t>
      </w:r>
      <w:bookmarkEnd w:id="2"/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По результатам осмотра составляется протокол осмотра.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4.6.9. Под опросом понимается контрольное действие, заключающееся в получении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 xml:space="preserve">Фиксация доказательств нарушений обязательных требований при помощи фотосъемки проводится не менее чем двумя снимками каждого из </w:t>
      </w:r>
      <w:r w:rsidRPr="004C2924">
        <w:rPr>
          <w:sz w:val="28"/>
          <w:szCs w:val="28"/>
        </w:rPr>
        <w:lastRenderedPageBreak/>
        <w:t>выявленных нарушений обязательных требований.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4C2924">
        <w:rPr>
          <w:sz w:val="28"/>
          <w:szCs w:val="28"/>
        </w:rPr>
        <w:t>4.6.11. Представление контролируемым лицом истребуемых документов, письменных объяснений, проведение экспертизы осуществляется в соответствии с пунктами 4.5.5, 4.5.6 и 4.5.7 настоящего Положения.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4.6.12. По окончании проведения выездной проверки инспектор составляет акт выездной проверки.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Информация о проведении фотосъемки, аудио- и видеозаписи отражается в акте проверки.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При оформлении акта в случае проведения выездной проверки с использованием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Положения, не применяется.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 xml:space="preserve">4.6.13.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</w:t>
      </w:r>
      <w:hyperlink r:id="rId13" w:tooltip="Федеральный закон от 31.07.2020 N 248-ФЗ" w:history="1">
        <w:r w:rsidRPr="004C2924">
          <w:rPr>
            <w:rFonts w:ascii="Times New Roman" w:hAnsi="Times New Roman"/>
            <w:sz w:val="28"/>
            <w:szCs w:val="28"/>
          </w:rPr>
          <w:t>частями 4</w:t>
        </w:r>
      </w:hyperlink>
      <w:r w:rsidRPr="004C2924">
        <w:rPr>
          <w:rFonts w:ascii="Times New Roman" w:hAnsi="Times New Roman"/>
          <w:sz w:val="28"/>
          <w:szCs w:val="28"/>
        </w:rPr>
        <w:t xml:space="preserve"> и </w:t>
      </w:r>
      <w:hyperlink r:id="rId14" w:tooltip="Федеральный закон от 31.07.2020 N 248-ФЗ" w:history="1">
        <w:r w:rsidRPr="004C2924">
          <w:rPr>
            <w:rFonts w:ascii="Times New Roman" w:hAnsi="Times New Roman"/>
            <w:sz w:val="28"/>
            <w:szCs w:val="28"/>
          </w:rPr>
          <w:t>5 статьи 21</w:t>
        </w:r>
      </w:hyperlink>
      <w:r w:rsidRPr="004C2924">
        <w:rPr>
          <w:rFonts w:ascii="Times New Roman" w:hAnsi="Times New Roman"/>
          <w:sz w:val="28"/>
          <w:szCs w:val="28"/>
        </w:rPr>
        <w:t xml:space="preserve"> Федерального закона № 248-ФЗ.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4.6.14.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 w:rsidR="001F749A" w:rsidRPr="004C2924" w:rsidRDefault="001F749A" w:rsidP="001F749A">
      <w:pPr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временной нетрудоспособности;</w:t>
      </w:r>
    </w:p>
    <w:p w:rsidR="001F749A" w:rsidRPr="004C2924" w:rsidRDefault="001F749A" w:rsidP="001F749A">
      <w:pPr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необходимости явки по вызову (извещениям, повесткам) судов, правоохранительных органов, военных комиссариатов;</w:t>
      </w:r>
    </w:p>
    <w:p w:rsidR="001F749A" w:rsidRPr="004C2924" w:rsidRDefault="001F749A" w:rsidP="001F749A">
      <w:pPr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избрания в соответствии с Уголовно-процессуальным кодексом Российской Федерации меры пресечения, исключающей возможность присутствия при проведении контрольных мероприятий;</w:t>
      </w:r>
    </w:p>
    <w:p w:rsidR="001F749A" w:rsidRPr="004C2924" w:rsidRDefault="001F749A" w:rsidP="001F749A">
      <w:pPr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нахождения в служебной командировке.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При поступлении информации проведение контрольных мероприятий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rPr>
          <w:sz w:val="28"/>
          <w:szCs w:val="28"/>
        </w:rPr>
      </w:pPr>
      <w:r w:rsidRPr="004C2924">
        <w:rPr>
          <w:sz w:val="28"/>
          <w:szCs w:val="28"/>
        </w:rPr>
        <w:t>4.7. Инспекционный визит, рейдовый осмотр.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lastRenderedPageBreak/>
        <w:t>4.7.1.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Контролируемые лица или их представители обязаны обеспечить беспрепятственный доступ инспектора в здания, сооружения, помещения.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4.7.2. Перечень допустимых контрольных действий в ходе инспекционного визита: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3" w:name="_Hlk73715943"/>
      <w:r w:rsidRPr="004C2924">
        <w:rPr>
          <w:sz w:val="28"/>
          <w:szCs w:val="28"/>
        </w:rPr>
        <w:t>а) осмотр;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б) опрос;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в) получение письменных объяснений;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г) истребование документов</w:t>
      </w:r>
      <w:bookmarkEnd w:id="3"/>
      <w:r w:rsidRPr="004C2924">
        <w:rPr>
          <w:sz w:val="28"/>
          <w:szCs w:val="28"/>
        </w:rPr>
        <w:t>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Инспекционный визит допускается проводить с использованием средств дистанционного взаимодействия, в том числе посредством аудио- или видеосвязи.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4.7.3.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3-6 части 1, частью 3 статьи 57 и частью 12 статьи 66 Федерального закона № 248-ФЗ.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4.7.4. 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4.7.5. Перечень допустимых контрольных действий в ходе рейдового осмотра: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4" w:name="_Hlk73715920"/>
      <w:r w:rsidRPr="004C2924">
        <w:rPr>
          <w:sz w:val="28"/>
          <w:szCs w:val="28"/>
        </w:rPr>
        <w:t>а) осмотр;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б) опрос;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в) получение письменных объяснений;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г) истребование документов;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  <w:shd w:val="clear" w:color="auto" w:fill="F1C100"/>
        </w:rPr>
      </w:pPr>
      <w:r w:rsidRPr="004C2924">
        <w:rPr>
          <w:sz w:val="28"/>
          <w:szCs w:val="28"/>
        </w:rPr>
        <w:t>д) экспертиза</w:t>
      </w:r>
      <w:bookmarkEnd w:id="4"/>
      <w:r w:rsidRPr="004C2924">
        <w:rPr>
          <w:sz w:val="28"/>
          <w:szCs w:val="28"/>
        </w:rPr>
        <w:t>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4.7.6.Контролируемые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lastRenderedPageBreak/>
        <w:t>4.7.7. В случае,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4.7.8. Рейдовый осмотр может проводиться только по согласованию с органами прокуратуры, за исключением случаев его проведения в соответствии с пунктами 3-6 части 1 статьи 57 и частью 12 статьи 66 Федерального закона № 248-ФЗ.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4.7.9. Контрольные действия, предусмотренные пунктами 4.7.2 и 4.7.5 настоящего Положения, осуществляются в соответствии с пунктами 4.5.5 - 4.5.7, 4.6.8 - 4.6.10 настоящего Положения.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4C2924">
        <w:rPr>
          <w:sz w:val="28"/>
          <w:szCs w:val="28"/>
        </w:rPr>
        <w:t>4.8. Наблюдение за соблюдением обязательных требований (мониторинг безопасности).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4.8.1. Контрольный орган при наблюдении за соблюдением обязательных требований (мониторинге безопасности) проводит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системах, данных из сети «Интернет», иных общедоступных данных, а также данных,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решение о проведении внепланового контрольного (надзорного) мероприятия в соответствии со статьей 60 Федерального закона № 248-ФЗ;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решение об объявлении предостережения;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решение о выдаче предписания об устранении выявленных нарушений в порядке, предусмотренном пунктом 1 части 2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 № 248-ФЗ,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1F749A" w:rsidRPr="004C2924" w:rsidRDefault="001F749A" w:rsidP="001F749A">
      <w:pPr>
        <w:pStyle w:val="ConsPlusNormal"/>
        <w:tabs>
          <w:tab w:val="left" w:pos="709"/>
        </w:tabs>
        <w:ind w:firstLine="709"/>
        <w:rPr>
          <w:sz w:val="28"/>
          <w:szCs w:val="28"/>
        </w:rPr>
      </w:pPr>
      <w:r w:rsidRPr="004C2924">
        <w:rPr>
          <w:sz w:val="28"/>
          <w:szCs w:val="28"/>
        </w:rPr>
        <w:lastRenderedPageBreak/>
        <w:t>4.9. Выездное обследование.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4.9.1. Выездное обследование проводится в целях оценки соблюдения контролируемыми лицами обязательных требований.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4.9.2.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1F749A" w:rsidRPr="004C2924" w:rsidRDefault="001F749A" w:rsidP="001F749A">
      <w:pPr>
        <w:pStyle w:val="a8"/>
        <w:widowControl/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C2924">
        <w:rPr>
          <w:rFonts w:ascii="Times New Roman" w:hAnsi="Times New Roman"/>
          <w:sz w:val="28"/>
          <w:szCs w:val="28"/>
        </w:rPr>
        <w:t>4.9.3. Выездное обследование проводится без информирования контролируемого лица.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1F749A" w:rsidRPr="004C2924" w:rsidRDefault="001F749A" w:rsidP="001F749A">
      <w:pPr>
        <w:pStyle w:val="HTM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924">
        <w:rPr>
          <w:rFonts w:ascii="Times New Roman" w:hAnsi="Times New Roman" w:cs="Times New Roman"/>
          <w:sz w:val="28"/>
          <w:szCs w:val="28"/>
        </w:rPr>
        <w:t>4.9.4. По результатам проведения выездного обследования не могут быть приняты решения, предусмотренные подпунктами 1 и 2 пункта 4.2.1 настоящего Положения.</w:t>
      </w:r>
    </w:p>
    <w:p w:rsidR="001F749A" w:rsidRPr="003F4B5E" w:rsidRDefault="001F749A" w:rsidP="001F749A">
      <w:pPr>
        <w:pStyle w:val="ConsPlusNormal"/>
        <w:spacing w:before="120" w:after="120"/>
        <w:ind w:firstLine="709"/>
        <w:jc w:val="both"/>
        <w:rPr>
          <w:rFonts w:cs="Arial"/>
          <w:b/>
          <w:bCs/>
          <w:sz w:val="28"/>
          <w:szCs w:val="28"/>
        </w:rPr>
      </w:pPr>
      <w:r w:rsidRPr="00621238">
        <w:rPr>
          <w:b/>
          <w:bCs/>
          <w:sz w:val="28"/>
          <w:szCs w:val="28"/>
        </w:rPr>
        <w:t>5. Досудебное обжалование</w:t>
      </w:r>
    </w:p>
    <w:p w:rsidR="001F749A" w:rsidRPr="003F4B5E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B5E">
        <w:rPr>
          <w:rFonts w:ascii="Times New Roman" w:hAnsi="Times New Roman"/>
          <w:sz w:val="28"/>
          <w:szCs w:val="28"/>
        </w:rPr>
        <w:t>5.1. 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 следующих решений заместителя руководителя Контрольного органа и инспекторов (далее также – должностные лица):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1) решений о проведении контрольных мероприятий;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актов контрольных </w:t>
      </w:r>
      <w:r w:rsidRPr="003F4B5E">
        <w:rPr>
          <w:rFonts w:ascii="Times New Roman" w:hAnsi="Times New Roman" w:cs="Times New Roman"/>
          <w:sz w:val="28"/>
          <w:szCs w:val="28"/>
        </w:rPr>
        <w:t>мероприятий, предписаний об устранении выявленных нарушений;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3) действий (бездействия) должностных лиц в рамках контрольных мероприятий.</w:t>
      </w:r>
    </w:p>
    <w:p w:rsidR="001F749A" w:rsidRPr="0025017F" w:rsidRDefault="001F749A" w:rsidP="001F749A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3F4B5E">
        <w:rPr>
          <w:sz w:val="28"/>
          <w:szCs w:val="28"/>
        </w:rPr>
        <w:t>5.2.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услуг, за исключением случая, предусмотренного частью 1.1 статьи 40 Федерального закона № 248-ФЗ.</w:t>
      </w:r>
    </w:p>
    <w:p w:rsidR="001F749A" w:rsidRDefault="001F749A" w:rsidP="001F749A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3F4B5E">
        <w:rPr>
          <w:sz w:val="28"/>
          <w:szCs w:val="28"/>
        </w:rPr>
        <w:t>При подаче жалобы гражданином она должна быть подписана простой электронной подписью либо усиленной квалифицированной электронной подписью. При подаче жалобы организацией</w:t>
      </w:r>
      <w:r>
        <w:rPr>
          <w:sz w:val="28"/>
          <w:szCs w:val="28"/>
        </w:rPr>
        <w:t xml:space="preserve"> она должна быть подписана усиленной квалифицированной </w:t>
      </w:r>
      <w:r w:rsidRPr="00422B33">
        <w:rPr>
          <w:sz w:val="28"/>
          <w:szCs w:val="28"/>
        </w:rPr>
        <w:t>электронной подписью.</w:t>
      </w:r>
      <w:bookmarkStart w:id="5" w:name="Par374"/>
      <w:bookmarkEnd w:id="5"/>
    </w:p>
    <w:p w:rsidR="001F749A" w:rsidRDefault="001F749A" w:rsidP="001F749A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907996">
        <w:rPr>
          <w:sz w:val="28"/>
          <w:szCs w:val="28"/>
        </w:rPr>
        <w:t>Материалы, прикладываемые к жалобе, в том числе фото- и видеоматериалы, представляются контролируемым лицом в электронном виде.</w:t>
      </w:r>
    </w:p>
    <w:p w:rsidR="001F749A" w:rsidRPr="003F4B5E" w:rsidRDefault="001F749A" w:rsidP="001F749A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016933">
        <w:rPr>
          <w:sz w:val="28"/>
          <w:szCs w:val="28"/>
        </w:rPr>
        <w:lastRenderedPageBreak/>
        <w:t xml:space="preserve">5.3. Жалоба на решение Контрольного органа, действия (бездействие) его должностных лиц рассматривается руководителем (заместителем руководителя) Контрольного </w:t>
      </w:r>
      <w:r w:rsidRPr="003F4B5E">
        <w:rPr>
          <w:sz w:val="28"/>
          <w:szCs w:val="28"/>
        </w:rPr>
        <w:t>органа.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Жалоба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  <w:bookmarkStart w:id="6" w:name="Par375"/>
      <w:bookmarkEnd w:id="6"/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В случае пропуска по уважительной причине срока подачи жалобы этот срок по ходатайству контролируемого лица, подающего жалобу, может быть восстановлен Контрольным органом.</w:t>
      </w:r>
      <w:bookmarkStart w:id="7" w:name="Par377"/>
      <w:bookmarkEnd w:id="7"/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 Контролируемое 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 Жалоба может содержать ходатайство о приостановлении исполнения обжалуемого решения Контрольного органа.</w:t>
      </w:r>
      <w:bookmarkStart w:id="8" w:name="Par379"/>
      <w:bookmarkEnd w:id="8"/>
    </w:p>
    <w:p w:rsidR="001F749A" w:rsidRPr="001D1D3E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17275F">
        <w:rPr>
          <w:sz w:val="28"/>
          <w:szCs w:val="28"/>
        </w:rPr>
        <w:t>5.8. Руководителем (заместителем руководителя) Контрольного</w:t>
      </w:r>
      <w:r w:rsidRPr="00016933">
        <w:rPr>
          <w:sz w:val="28"/>
          <w:szCs w:val="28"/>
        </w:rPr>
        <w:t xml:space="preserve"> органа</w:t>
      </w:r>
      <w:r>
        <w:rPr>
          <w:sz w:val="28"/>
          <w:szCs w:val="28"/>
        </w:rPr>
        <w:t xml:space="preserve"> </w:t>
      </w:r>
      <w:r w:rsidRPr="001D1D3E">
        <w:rPr>
          <w:sz w:val="28"/>
          <w:szCs w:val="28"/>
        </w:rPr>
        <w:t>в срок не позднее двух рабочих дней со дня регистрации жалобы принимается решение: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приостановлении исполнения обжалуемого решения Контрольного органа;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отказе в приостановлении исполнения обжалуемого решения Контрольного органа.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принятом решении направляется контролируемому лицу, подавшему жалобу, в течение одного рабочего дня с момента принятия решения.</w:t>
      </w:r>
    </w:p>
    <w:p w:rsidR="001F749A" w:rsidRDefault="001F749A" w:rsidP="001F749A">
      <w:pPr>
        <w:pStyle w:val="a8"/>
        <w:widowControl/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bookmarkStart w:id="9" w:name="Par383"/>
      <w:bookmarkEnd w:id="9"/>
      <w:r>
        <w:rPr>
          <w:rFonts w:ascii="Times New Roman" w:hAnsi="Times New Roman"/>
          <w:sz w:val="28"/>
          <w:szCs w:val="28"/>
        </w:rPr>
        <w:t>5.9. Жалоба должна содержать: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фамилию, имя, отчество (при наличии), сведения о месте жительства (месте осуществления деятельности) гражданина, либо наименование организации - контролируемого лица,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основания и доводы, на основании которых контролируемое лицо не согласно с решением </w:t>
      </w:r>
      <w:r w:rsidRPr="00016933">
        <w:rPr>
          <w:sz w:val="28"/>
          <w:szCs w:val="28"/>
        </w:rPr>
        <w:t>Контрольного органа</w:t>
      </w:r>
      <w:r>
        <w:rPr>
          <w:sz w:val="28"/>
          <w:szCs w:val="28"/>
        </w:rPr>
        <w:t xml:space="preserve"> и (или) действием (бездействием) должностного лица. Контролируемым лицом могут быть представлены документы (при наличии), подтверждающие его доводы, либо их копии;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требования контролируемого лица, подавшего жалобу;</w:t>
      </w:r>
    </w:p>
    <w:p w:rsidR="001F749A" w:rsidRDefault="001F749A" w:rsidP="001F749A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3F4B5E">
        <w:rPr>
          <w:sz w:val="28"/>
          <w:szCs w:val="28"/>
        </w:rPr>
        <w:t>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bookmarkStart w:id="10" w:name="Par390"/>
      <w:bookmarkEnd w:id="10"/>
      <w:r>
        <w:rPr>
          <w:sz w:val="28"/>
          <w:szCs w:val="28"/>
        </w:rPr>
        <w:t>5.10. 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5.11.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:rsidR="001F749A" w:rsidRPr="003F4B5E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3F4B5E">
        <w:rPr>
          <w:sz w:val="28"/>
          <w:szCs w:val="28"/>
        </w:rPr>
        <w:t>5.12. Контрольный орган принимает решение об отказе в рассмотрении жалобы в течение пяти рабочих дней со дня получения жалобы, если: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жалоба подана после истечения сроков подачи жалобы, установленных пунктом 5.4 настоящего Положения, и не содержит ходатайства о восстановлении пропущенного срока на подачу жалобы;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в удовлетворении ходатайства о восстановлении пропущенного срока на подачу жалобы отказано;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до принятия решения по жалобе от контролируемого лица, ее подавшего, поступило заявление об отзыве жалобы;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имеется решение суда по вопросам, поставленным в жалобе;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ранее в Контрольный орган была подана другая жалоба от того же контролируемого лица по тем же основаниям;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жалоба подана в ненадлежащий орган;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предусмотрен только судебный порядок обжалования решений Контрольного органа.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3F4B5E">
        <w:rPr>
          <w:sz w:val="28"/>
          <w:szCs w:val="28"/>
        </w:rPr>
        <w:t>5.13. Отказ в рассмотрении жалобы по основаниям, указанным в подпунктах 3-8 пункта 5.12 настоящего Положения, не является резу</w:t>
      </w:r>
      <w:r>
        <w:rPr>
          <w:sz w:val="28"/>
          <w:szCs w:val="28"/>
        </w:rPr>
        <w:t>льтатом досудебного обжалования</w:t>
      </w:r>
      <w:r w:rsidRPr="003F4B5E">
        <w:rPr>
          <w:sz w:val="28"/>
          <w:szCs w:val="28"/>
        </w:rPr>
        <w:t xml:space="preserve"> и не может служить основанием для судебного обжалования</w:t>
      </w:r>
      <w:r>
        <w:rPr>
          <w:sz w:val="28"/>
          <w:szCs w:val="28"/>
        </w:rPr>
        <w:t xml:space="preserve"> решений Контрольного органа, действий (бездействия) должностных лиц.</w:t>
      </w:r>
    </w:p>
    <w:p w:rsidR="001F749A" w:rsidRPr="008B7996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5.14. </w:t>
      </w:r>
      <w:r w:rsidRPr="008B7996">
        <w:rPr>
          <w:rFonts w:ascii="Times New Roman" w:hAnsi="Times New Roman"/>
          <w:sz w:val="28"/>
          <w:szCs w:val="28"/>
        </w:rPr>
        <w:t>При рассмотрении жалобы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7996">
        <w:rPr>
          <w:rFonts w:ascii="Times New Roman" w:hAnsi="Times New Roman"/>
          <w:sz w:val="28"/>
          <w:szCs w:val="28"/>
        </w:rPr>
        <w:t>Контрольный орган использует информационную систему досудебного обжалования контрольной (надзорной) деятельности в соответствии с Правилами ведения информационной системы досудебного обжалования контрольной (надзорной) деятельности, утвержденными Правительством Российской Федерации.</w:t>
      </w:r>
    </w:p>
    <w:p w:rsidR="001F749A" w:rsidRPr="001D1D3E" w:rsidRDefault="001F749A" w:rsidP="001F749A">
      <w:pPr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75F">
        <w:rPr>
          <w:rFonts w:ascii="Times New Roman" w:hAnsi="Times New Roman" w:cs="Times New Roman"/>
          <w:sz w:val="28"/>
          <w:szCs w:val="28"/>
        </w:rPr>
        <w:lastRenderedPageBreak/>
        <w:t>5.15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7275F">
        <w:rPr>
          <w:rFonts w:ascii="Times New Roman" w:hAnsi="Times New Roman" w:cs="Times New Roman"/>
          <w:sz w:val="28"/>
          <w:szCs w:val="28"/>
        </w:rPr>
        <w:t xml:space="preserve"> Жалоба подлежит рассмотрению руководителем (заместителем руководителя) Контрольного органа в течение 20 рабочих дней со дня ее регистрации.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5.16. Указанный срок может быть продлен на двадцать рабочих дней, в следующих исключительных случаях: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в отношении должностного лица, действия (бездействия) которого обжалуются, служебной проверки по фактам, указанным в жалобе;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должностного лица, действия (бездействия) которого обжалуются, по уважительной причине (болезнь, отпуск, командировка).</w:t>
      </w:r>
    </w:p>
    <w:p w:rsidR="001F749A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5.17. 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</w:t>
      </w:r>
    </w:p>
    <w:p w:rsidR="001F749A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</w:t>
      </w:r>
    </w:p>
    <w:p w:rsidR="001F749A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1F749A" w:rsidRPr="003F4B5E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5.18. Не допускается запрашивать у контролируемого лица, подавшего жалобу, информацию и документы, которые находятся в распоряжении </w:t>
      </w:r>
      <w:r w:rsidRPr="003F4B5E">
        <w:rPr>
          <w:sz w:val="28"/>
          <w:szCs w:val="28"/>
        </w:rPr>
        <w:t>государственных органов, органов местного само</w:t>
      </w:r>
      <w:r>
        <w:rPr>
          <w:sz w:val="28"/>
          <w:szCs w:val="28"/>
        </w:rPr>
        <w:t>управления либо подведомственных</w:t>
      </w:r>
      <w:r w:rsidRPr="003F4B5E">
        <w:rPr>
          <w:sz w:val="28"/>
          <w:szCs w:val="28"/>
        </w:rPr>
        <w:t xml:space="preserve"> им организаций.</w:t>
      </w:r>
    </w:p>
    <w:p w:rsidR="001F749A" w:rsidRPr="003F4B5E" w:rsidRDefault="001F749A" w:rsidP="001F749A">
      <w:pPr>
        <w:pStyle w:val="HTML"/>
        <w:ind w:firstLine="709"/>
        <w:jc w:val="both"/>
        <w:rPr>
          <w:rFonts w:ascii="Verdana" w:hAnsi="Verdana" w:cs="Verdana"/>
          <w:sz w:val="28"/>
          <w:szCs w:val="28"/>
        </w:rPr>
      </w:pPr>
      <w:r w:rsidRPr="003F4B5E">
        <w:rPr>
          <w:rFonts w:ascii="Times New Roman" w:hAnsi="Times New Roman" w:cs="Times New Roman"/>
          <w:sz w:val="28"/>
          <w:szCs w:val="28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:rsidR="001F749A" w:rsidRPr="003F4B5E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3F4B5E">
        <w:rPr>
          <w:sz w:val="28"/>
          <w:szCs w:val="28"/>
        </w:rPr>
        <w:t>5.19. Обязанность доказывания законности и обоснованности принятого решения и (или) совершенного действия (бездействия) возлагается на Контрольный орган.</w:t>
      </w:r>
    </w:p>
    <w:p w:rsidR="001F749A" w:rsidRPr="0017275F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B5E">
        <w:rPr>
          <w:rFonts w:ascii="Times New Roman" w:hAnsi="Times New Roman"/>
          <w:sz w:val="28"/>
          <w:szCs w:val="28"/>
        </w:rPr>
        <w:t>5.20. По итогам рассмотрения</w:t>
      </w:r>
      <w:r w:rsidRPr="0017275F">
        <w:rPr>
          <w:rFonts w:ascii="Times New Roman" w:hAnsi="Times New Roman"/>
          <w:sz w:val="28"/>
          <w:szCs w:val="28"/>
        </w:rPr>
        <w:t xml:space="preserve"> жалобы руководитель (заместитель руководителя)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75F">
        <w:rPr>
          <w:rFonts w:ascii="Times New Roman" w:hAnsi="Times New Roman"/>
          <w:sz w:val="28"/>
          <w:szCs w:val="28"/>
        </w:rPr>
        <w:t>Контрольного органа принимает одно из следующих решений:</w:t>
      </w:r>
    </w:p>
    <w:p w:rsidR="001F749A" w:rsidRPr="00B92B36" w:rsidRDefault="001F749A" w:rsidP="001F749A">
      <w:pPr>
        <w:pStyle w:val="ConsPlusNormal"/>
        <w:ind w:firstLine="709"/>
        <w:jc w:val="both"/>
        <w:rPr>
          <w:rFonts w:cs="Arial"/>
          <w:sz w:val="28"/>
          <w:szCs w:val="28"/>
        </w:rPr>
      </w:pPr>
      <w:r w:rsidRPr="0017275F">
        <w:rPr>
          <w:sz w:val="28"/>
          <w:szCs w:val="28"/>
        </w:rPr>
        <w:t>оставляет жалобу без удовлетворения;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B92B36">
        <w:rPr>
          <w:sz w:val="28"/>
          <w:szCs w:val="28"/>
        </w:rPr>
        <w:t>отменяет решение Контрольного органа</w:t>
      </w:r>
      <w:r>
        <w:rPr>
          <w:sz w:val="28"/>
          <w:szCs w:val="28"/>
        </w:rPr>
        <w:t xml:space="preserve"> полностью или частично;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отменяет решение Контрольного органа полностью и принимает новое решение;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признает действия (бездействие) должностных лиц незаконными и выносит решение по существу, в том числе об осуществлении при необходимости определенных действий.</w:t>
      </w:r>
    </w:p>
    <w:p w:rsidR="001F749A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5.21. 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</w:t>
      </w:r>
      <w:r>
        <w:rPr>
          <w:sz w:val="28"/>
          <w:szCs w:val="28"/>
        </w:rPr>
        <w:lastRenderedPageBreak/>
        <w:t>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</w:p>
    <w:p w:rsidR="001F749A" w:rsidRPr="001D1D3E" w:rsidRDefault="001F749A" w:rsidP="001F749A">
      <w:pPr>
        <w:pStyle w:val="a8"/>
        <w:widowControl/>
        <w:tabs>
          <w:tab w:val="left" w:pos="0"/>
        </w:tabs>
        <w:spacing w:before="120" w:after="120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1D1D3E">
        <w:rPr>
          <w:rFonts w:ascii="Times New Roman" w:hAnsi="Times New Roman"/>
          <w:b/>
          <w:bCs/>
          <w:sz w:val="28"/>
          <w:szCs w:val="28"/>
        </w:rPr>
        <w:t>6. Ключевые показатели вида контроля и их целевые значе</w:t>
      </w:r>
      <w:r>
        <w:rPr>
          <w:rFonts w:ascii="Times New Roman" w:hAnsi="Times New Roman"/>
          <w:b/>
          <w:bCs/>
          <w:sz w:val="28"/>
          <w:szCs w:val="28"/>
        </w:rPr>
        <w:t>ния для муниципального контроля</w:t>
      </w:r>
    </w:p>
    <w:p w:rsidR="001F749A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1B02">
        <w:rPr>
          <w:rFonts w:ascii="Times New Roman" w:hAnsi="Times New Roman"/>
          <w:sz w:val="28"/>
          <w:szCs w:val="28"/>
        </w:rPr>
        <w:t xml:space="preserve">Ключевые показатели муниципального контроля </w:t>
      </w:r>
      <w:bookmarkStart w:id="11" w:name="_Hlk73956884"/>
      <w:r w:rsidRPr="00161B02">
        <w:rPr>
          <w:rFonts w:ascii="Times New Roman" w:hAnsi="Times New Roman"/>
          <w:sz w:val="28"/>
          <w:szCs w:val="28"/>
        </w:rPr>
        <w:t>и их целевые значения, индикативные показатели</w:t>
      </w:r>
      <w:bookmarkEnd w:id="11"/>
      <w:r w:rsidRPr="00161B02">
        <w:rPr>
          <w:rFonts w:ascii="Times New Roman" w:hAnsi="Times New Roman"/>
          <w:sz w:val="28"/>
          <w:szCs w:val="28"/>
        </w:rPr>
        <w:t xml:space="preserve"> </w:t>
      </w:r>
      <w:r w:rsidRPr="00D02D96">
        <w:rPr>
          <w:rFonts w:ascii="Times New Roman" w:hAnsi="Times New Roman"/>
          <w:sz w:val="28"/>
          <w:szCs w:val="28"/>
        </w:rPr>
        <w:t>установлены приложением № 4</w:t>
      </w:r>
      <w:r w:rsidRPr="00161B02"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1F749A" w:rsidRDefault="001F749A" w:rsidP="001F749A">
      <w:pPr>
        <w:pStyle w:val="a8"/>
        <w:widowControl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1F749A" w:rsidRPr="00161B02" w:rsidRDefault="001F749A" w:rsidP="001F749A">
      <w:pPr>
        <w:pStyle w:val="a8"/>
        <w:widowControl/>
        <w:tabs>
          <w:tab w:val="left" w:pos="0"/>
        </w:tabs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</w:p>
    <w:p w:rsidR="001F749A" w:rsidRDefault="001F749A" w:rsidP="001F749A">
      <w:pPr>
        <w:widowControl/>
        <w:rPr>
          <w:rFonts w:ascii="Times New Roman" w:hAnsi="Times New Roman" w:cs="Times New Roman"/>
          <w:sz w:val="28"/>
          <w:szCs w:val="28"/>
        </w:rPr>
      </w:pPr>
    </w:p>
    <w:p w:rsidR="001F749A" w:rsidRPr="009615C9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1F749A" w:rsidRPr="00E24F88" w:rsidRDefault="001F749A" w:rsidP="001F749A">
      <w:pPr>
        <w:widowControl/>
        <w:spacing w:after="48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9615C9">
        <w:rPr>
          <w:rFonts w:ascii="Times New Roman" w:hAnsi="Times New Roman" w:cs="Times New Roman"/>
          <w:sz w:val="28"/>
          <w:szCs w:val="28"/>
        </w:rPr>
        <w:t>к Положению о муниципальном контроле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8"/>
          <w:szCs w:val="28"/>
        </w:rPr>
        <w:t xml:space="preserve"> вне границ населенных пунктов в границах </w:t>
      </w:r>
      <w:r w:rsidRPr="00E24F88">
        <w:rPr>
          <w:rFonts w:ascii="Times New Roman" w:hAnsi="Times New Roman" w:cs="Times New Roman"/>
          <w:sz w:val="28"/>
          <w:szCs w:val="28"/>
        </w:rPr>
        <w:t>муниципального образования Малмыжский муниципальный район Кировской области</w:t>
      </w:r>
    </w:p>
    <w:p w:rsidR="001F749A" w:rsidRDefault="001F749A" w:rsidP="001F749A">
      <w:pPr>
        <w:pStyle w:val="ConsPlusNormal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</w:t>
      </w:r>
    </w:p>
    <w:p w:rsidR="001F749A" w:rsidRPr="00BD0ADE" w:rsidRDefault="001F749A" w:rsidP="001F749A">
      <w:pPr>
        <w:pStyle w:val="ConsPlusNormal"/>
        <w:ind w:firstLine="0"/>
        <w:jc w:val="center"/>
        <w:rPr>
          <w:b/>
          <w:bCs/>
          <w:sz w:val="28"/>
          <w:szCs w:val="28"/>
        </w:rPr>
      </w:pPr>
      <w:r w:rsidRPr="00BD0ADE">
        <w:rPr>
          <w:b/>
          <w:bCs/>
          <w:sz w:val="28"/>
          <w:szCs w:val="28"/>
        </w:rPr>
        <w:t xml:space="preserve">отнесения объектов контроля </w:t>
      </w:r>
      <w:r w:rsidRPr="00BD0ADE">
        <w:rPr>
          <w:b/>
          <w:bCs/>
          <w:color w:val="000000"/>
          <w:sz w:val="28"/>
          <w:szCs w:val="28"/>
        </w:rPr>
        <w:t>к категориям риска в рамках осуществления муниципального контроля</w:t>
      </w:r>
      <w:r>
        <w:rPr>
          <w:b/>
          <w:bCs/>
          <w:color w:val="000000"/>
          <w:sz w:val="28"/>
          <w:szCs w:val="28"/>
        </w:rPr>
        <w:t xml:space="preserve"> </w:t>
      </w:r>
      <w:r w:rsidRPr="00BD0ADE">
        <w:rPr>
          <w:b/>
          <w:bCs/>
          <w:sz w:val="28"/>
          <w:szCs w:val="28"/>
        </w:rPr>
        <w:t>на автомобильном транспорте, городском наземном электрическом транспорте и</w:t>
      </w:r>
    </w:p>
    <w:p w:rsidR="001F749A" w:rsidRDefault="001F749A" w:rsidP="001F749A">
      <w:pPr>
        <w:pStyle w:val="ConsPlusNormal"/>
        <w:spacing w:after="480"/>
        <w:ind w:firstLine="0"/>
        <w:jc w:val="center"/>
        <w:rPr>
          <w:b/>
          <w:sz w:val="28"/>
          <w:szCs w:val="28"/>
        </w:rPr>
      </w:pPr>
      <w:r w:rsidRPr="00BD0ADE">
        <w:rPr>
          <w:b/>
          <w:bCs/>
          <w:sz w:val="28"/>
          <w:szCs w:val="28"/>
        </w:rPr>
        <w:t>в дорожном хозяйстве</w:t>
      </w:r>
      <w:r>
        <w:rPr>
          <w:b/>
          <w:bCs/>
          <w:sz w:val="28"/>
          <w:szCs w:val="28"/>
        </w:rPr>
        <w:t xml:space="preserve"> </w:t>
      </w:r>
      <w:r w:rsidRPr="00587D54">
        <w:rPr>
          <w:b/>
          <w:sz w:val="28"/>
          <w:szCs w:val="28"/>
        </w:rPr>
        <w:t xml:space="preserve">вне границ населенных пунктов в границах </w:t>
      </w:r>
      <w:r w:rsidRPr="00E24F88">
        <w:rPr>
          <w:b/>
          <w:sz w:val="28"/>
          <w:szCs w:val="28"/>
        </w:rPr>
        <w:t>муниципального образования Малмыжский муниципальный район Кировской области</w:t>
      </w:r>
    </w:p>
    <w:tbl>
      <w:tblPr>
        <w:tblW w:w="9486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42"/>
        <w:gridCol w:w="6859"/>
        <w:gridCol w:w="1985"/>
      </w:tblGrid>
      <w:tr w:rsidR="001F749A" w:rsidRPr="00161B02" w:rsidTr="00EC7B12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161B02" w:rsidRDefault="001F749A" w:rsidP="00EC7B12">
            <w:pPr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 п/п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 xml:space="preserve">Объекты муниципального контроля в сфере </w:t>
            </w:r>
            <w:r>
              <w:rPr>
                <w:rFonts w:ascii="Times New Roman" w:hAnsi="Times New Roman" w:cs="Times New Roman"/>
              </w:rPr>
              <w:t>автомобильного транспорта</w:t>
            </w:r>
          </w:p>
          <w:p w:rsidR="001F749A" w:rsidRPr="00161B02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Малмыжском районе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161B02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Категория риска</w:t>
            </w:r>
          </w:p>
        </w:tc>
      </w:tr>
      <w:tr w:rsidR="001F749A" w:rsidRPr="00161B02" w:rsidTr="00EC7B12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161B02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0D6FDA" w:rsidRDefault="001F749A" w:rsidP="00EC7B12">
            <w:pPr>
              <w:jc w:val="both"/>
              <w:rPr>
                <w:rFonts w:ascii="Times New Roman" w:hAnsi="Times New Roman" w:cs="Times New Roman"/>
              </w:rPr>
            </w:pPr>
            <w:r w:rsidRPr="00C8133A">
              <w:rPr>
                <w:rFonts w:ascii="Times New Roman" w:hAnsi="Times New Roman" w:cs="Times New Roman"/>
              </w:rPr>
              <w:t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</w:t>
            </w:r>
            <w:r>
              <w:rPr>
                <w:rFonts w:ascii="Times New Roman" w:hAnsi="Times New Roman" w:cs="Times New Roman"/>
              </w:rPr>
              <w:t xml:space="preserve">ушения, связанного с нарушением обязательных требований, </w:t>
            </w:r>
            <w:r w:rsidRPr="00C8133A">
              <w:rPr>
                <w:rFonts w:ascii="Times New Roman" w:hAnsi="Times New Roman" w:cs="Times New Roman"/>
              </w:rPr>
              <w:t xml:space="preserve">подлежащих исполнению (соблюдению) контролируемыми лицами при осуществлении деятельности </w:t>
            </w:r>
            <w:r w:rsidRPr="00C8133A">
              <w:rPr>
                <w:rFonts w:ascii="Times New Roman" w:hAnsi="Times New Roman" w:cs="Times New Roman"/>
                <w:spacing w:val="2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161B02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Значительный риск</w:t>
            </w:r>
          </w:p>
        </w:tc>
      </w:tr>
      <w:tr w:rsidR="001F749A" w:rsidRPr="00161B02" w:rsidTr="00EC7B12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161B02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C8133A" w:rsidRDefault="001F749A" w:rsidP="00EC7B12">
            <w:pPr>
              <w:jc w:val="both"/>
              <w:rPr>
                <w:rFonts w:ascii="Times New Roman" w:hAnsi="Times New Roman" w:cs="Times New Roman"/>
              </w:rPr>
            </w:pPr>
            <w:r w:rsidRPr="00C8133A">
              <w:rPr>
                <w:rFonts w:ascii="Times New Roman" w:hAnsi="Times New Roman" w:cs="Times New Roman"/>
              </w:rPr>
              <w:t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</w:t>
            </w:r>
            <w:r>
              <w:rPr>
                <w:rFonts w:ascii="Times New Roman" w:hAnsi="Times New Roman" w:cs="Times New Roman"/>
              </w:rPr>
              <w:t xml:space="preserve">бязательных требований, </w:t>
            </w:r>
            <w:r w:rsidRPr="00C8133A">
              <w:rPr>
                <w:rFonts w:ascii="Times New Roman" w:hAnsi="Times New Roman" w:cs="Times New Roman"/>
              </w:rPr>
              <w:t xml:space="preserve">подлежащих исполнению (соблюдению) контролируемыми лицами при осуществлении деятельности </w:t>
            </w:r>
            <w:r w:rsidRPr="00C8133A">
              <w:rPr>
                <w:rFonts w:ascii="Times New Roman" w:hAnsi="Times New Roman" w:cs="Times New Roman"/>
                <w:spacing w:val="2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161B02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Средний риск</w:t>
            </w:r>
          </w:p>
        </w:tc>
      </w:tr>
      <w:tr w:rsidR="001F749A" w:rsidRPr="00161B02" w:rsidTr="00EC7B12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161B02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C8133A" w:rsidRDefault="001F749A" w:rsidP="00EC7B12">
            <w:pPr>
              <w:jc w:val="both"/>
              <w:rPr>
                <w:rFonts w:ascii="Times New Roman" w:hAnsi="Times New Roman" w:cs="Times New Roman"/>
              </w:rPr>
            </w:pPr>
            <w:r w:rsidRPr="00C8133A">
              <w:rPr>
                <w:rFonts w:ascii="Times New Roman" w:hAnsi="Times New Roman" w:cs="Times New Roman"/>
              </w:rPr>
              <w:t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</w:t>
            </w:r>
            <w:r>
              <w:rPr>
                <w:rFonts w:ascii="Times New Roman" w:hAnsi="Times New Roman" w:cs="Times New Roman"/>
              </w:rPr>
              <w:t xml:space="preserve">дение обязательных требований, </w:t>
            </w:r>
            <w:r w:rsidRPr="00C8133A">
              <w:rPr>
                <w:rFonts w:ascii="Times New Roman" w:hAnsi="Times New Roman" w:cs="Times New Roman"/>
              </w:rPr>
              <w:t xml:space="preserve">подлежащих исполнению (соблюдению) контролируемыми лицами при осуществлении деятельности </w:t>
            </w:r>
            <w:r w:rsidRPr="00C8133A">
              <w:rPr>
                <w:rFonts w:ascii="Times New Roman" w:hAnsi="Times New Roman" w:cs="Times New Roman"/>
                <w:spacing w:val="2"/>
              </w:rPr>
              <w:t>на автомобильном транспорте, городском наземном электрическом транспорте и в дорожном хозяйстве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161B02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Умеренный риск</w:t>
            </w:r>
          </w:p>
        </w:tc>
      </w:tr>
      <w:tr w:rsidR="001F749A" w:rsidRPr="00161B02" w:rsidTr="00EC7B12"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161B02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161B02" w:rsidRDefault="001F749A" w:rsidP="00EC7B12">
            <w:pPr>
              <w:jc w:val="both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деятельности юридических лиц и индивидуальных предпринимателей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1F749A" w:rsidRPr="00161B02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161B02">
              <w:rPr>
                <w:rFonts w:ascii="Times New Roman" w:hAnsi="Times New Roman" w:cs="Times New Roman"/>
              </w:rPr>
              <w:t>Низкий риск</w:t>
            </w:r>
          </w:p>
        </w:tc>
      </w:tr>
    </w:tbl>
    <w:p w:rsidR="001F749A" w:rsidRPr="009615C9" w:rsidRDefault="001F749A" w:rsidP="001F749A">
      <w:pPr>
        <w:widowControl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hd w:val="clear" w:color="auto" w:fill="F1C100"/>
        </w:rPr>
        <w:br w:type="page"/>
      </w:r>
      <w:r w:rsidRPr="009615C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:rsidR="001F749A" w:rsidRDefault="001F749A" w:rsidP="001F749A">
      <w:pPr>
        <w:widowControl/>
        <w:spacing w:after="48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9615C9">
        <w:rPr>
          <w:rFonts w:ascii="Times New Roman" w:hAnsi="Times New Roman" w:cs="Times New Roman"/>
          <w:sz w:val="28"/>
          <w:szCs w:val="28"/>
        </w:rPr>
        <w:t>к Положению о муниципальном контроле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8"/>
          <w:szCs w:val="28"/>
        </w:rPr>
        <w:t xml:space="preserve"> вне границ населенных пунктов в границах </w:t>
      </w:r>
      <w:r w:rsidRPr="00E24F88">
        <w:rPr>
          <w:rFonts w:ascii="Times New Roman" w:hAnsi="Times New Roman" w:cs="Times New Roman"/>
          <w:sz w:val="28"/>
          <w:szCs w:val="28"/>
        </w:rPr>
        <w:t>муниципального образования Малмыжский муниципальный район Кировской области</w:t>
      </w:r>
    </w:p>
    <w:p w:rsidR="001F749A" w:rsidRPr="00BD0ADE" w:rsidRDefault="001F749A" w:rsidP="001F749A">
      <w:pPr>
        <w:pStyle w:val="ConsPlusNormal"/>
        <w:ind w:firstLine="0"/>
        <w:jc w:val="center"/>
        <w:rPr>
          <w:rFonts w:cs="Arial"/>
          <w:b/>
          <w:bCs/>
          <w:shd w:val="clear" w:color="auto" w:fill="F1C100"/>
        </w:rPr>
      </w:pPr>
      <w:r>
        <w:rPr>
          <w:b/>
          <w:bCs/>
          <w:sz w:val="28"/>
          <w:szCs w:val="28"/>
        </w:rPr>
        <w:t>Перечень индикаторов риска</w:t>
      </w:r>
    </w:p>
    <w:p w:rsidR="001F749A" w:rsidRDefault="001F749A" w:rsidP="001F749A">
      <w:pPr>
        <w:pStyle w:val="ConsPlusNormal"/>
        <w:ind w:firstLine="0"/>
        <w:jc w:val="center"/>
        <w:rPr>
          <w:b/>
          <w:bCs/>
          <w:sz w:val="28"/>
          <w:szCs w:val="28"/>
        </w:rPr>
      </w:pPr>
      <w:r w:rsidRPr="00BD0ADE">
        <w:rPr>
          <w:b/>
          <w:bCs/>
          <w:sz w:val="28"/>
          <w:szCs w:val="28"/>
        </w:rPr>
        <w:t>нарушения обязательных требований, проверяемых в рамках осуществления муниципального контроля</w:t>
      </w:r>
      <w:r>
        <w:rPr>
          <w:b/>
          <w:bCs/>
          <w:sz w:val="28"/>
          <w:szCs w:val="28"/>
        </w:rPr>
        <w:t xml:space="preserve"> </w:t>
      </w:r>
      <w:r w:rsidRPr="00BD0ADE">
        <w:rPr>
          <w:b/>
          <w:bCs/>
          <w:sz w:val="28"/>
          <w:szCs w:val="28"/>
        </w:rPr>
        <w:t>на автомобильном транспорте, городском назе</w:t>
      </w:r>
      <w:r>
        <w:rPr>
          <w:b/>
          <w:bCs/>
          <w:sz w:val="28"/>
          <w:szCs w:val="28"/>
        </w:rPr>
        <w:t>мном электрическом транспорте и</w:t>
      </w:r>
    </w:p>
    <w:p w:rsidR="001F749A" w:rsidRPr="00E24F88" w:rsidRDefault="001F749A" w:rsidP="001F749A">
      <w:pPr>
        <w:pStyle w:val="ConsPlusNormal"/>
        <w:spacing w:after="480"/>
        <w:ind w:firstLine="0"/>
        <w:jc w:val="center"/>
        <w:rPr>
          <w:b/>
          <w:sz w:val="28"/>
          <w:szCs w:val="28"/>
        </w:rPr>
      </w:pPr>
      <w:r w:rsidRPr="00BD0ADE">
        <w:rPr>
          <w:b/>
          <w:bCs/>
          <w:sz w:val="28"/>
          <w:szCs w:val="28"/>
        </w:rPr>
        <w:t>в дорожном хозяйстве</w:t>
      </w:r>
      <w:r>
        <w:rPr>
          <w:b/>
          <w:bCs/>
          <w:sz w:val="28"/>
          <w:szCs w:val="28"/>
        </w:rPr>
        <w:t xml:space="preserve"> </w:t>
      </w:r>
      <w:r w:rsidRPr="00587D54">
        <w:rPr>
          <w:b/>
          <w:sz w:val="28"/>
          <w:szCs w:val="28"/>
        </w:rPr>
        <w:t xml:space="preserve">вне границ населенных пунктов в границах </w:t>
      </w:r>
      <w:r w:rsidRPr="00E24F88">
        <w:rPr>
          <w:b/>
          <w:sz w:val="28"/>
          <w:szCs w:val="28"/>
        </w:rPr>
        <w:t>муниципального образования Малмыжский муниципальный район Кировской области</w:t>
      </w:r>
    </w:p>
    <w:tbl>
      <w:tblPr>
        <w:tblW w:w="97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0"/>
        <w:gridCol w:w="5386"/>
        <w:gridCol w:w="2126"/>
        <w:gridCol w:w="1560"/>
      </w:tblGrid>
      <w:tr w:rsidR="001F749A" w:rsidRPr="008D1F0C" w:rsidTr="00EC7B12">
        <w:trPr>
          <w:trHeight w:val="360"/>
        </w:trPr>
        <w:tc>
          <w:tcPr>
            <w:tcW w:w="640" w:type="dxa"/>
          </w:tcPr>
          <w:p w:rsidR="001F749A" w:rsidRPr="008D1F0C" w:rsidRDefault="001F749A" w:rsidP="00EC7B1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1F0C">
              <w:rPr>
                <w:rFonts w:ascii="Times New Roman" w:hAnsi="Times New Roman" w:cs="Times New Roman"/>
                <w:bCs/>
              </w:rPr>
              <w:t>№</w:t>
            </w:r>
          </w:p>
          <w:p w:rsidR="001F749A" w:rsidRPr="008D1F0C" w:rsidRDefault="001F749A" w:rsidP="00EC7B1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1F0C">
              <w:rPr>
                <w:rFonts w:ascii="Times New Roman" w:hAnsi="Times New Roman" w:cs="Times New Roman"/>
                <w:bCs/>
              </w:rPr>
              <w:t>п/п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9A" w:rsidRPr="008D1F0C" w:rsidRDefault="001F749A" w:rsidP="00EC7B1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1F0C">
              <w:rPr>
                <w:rFonts w:ascii="Times New Roman" w:hAnsi="Times New Roman" w:cs="Times New Roman"/>
                <w:bCs/>
              </w:rPr>
              <w:t>Наименование индикатора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9A" w:rsidRPr="008D1F0C" w:rsidRDefault="001F749A" w:rsidP="00EC7B1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1F0C">
              <w:rPr>
                <w:rFonts w:ascii="Times New Roman" w:hAnsi="Times New Roman" w:cs="Times New Roman"/>
                <w:bCs/>
              </w:rPr>
              <w:t>Нормальное состояние для выбранного параметра (критерии оценки), единица измерения (при наличии)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9A" w:rsidRPr="008D1F0C" w:rsidRDefault="001F749A" w:rsidP="00EC7B1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D1F0C">
              <w:rPr>
                <w:rFonts w:ascii="Times New Roman" w:hAnsi="Times New Roman" w:cs="Times New Roman"/>
                <w:bCs/>
              </w:rPr>
              <w:t xml:space="preserve">Показатель </w:t>
            </w:r>
            <w:r w:rsidRPr="008D1F0C">
              <w:rPr>
                <w:rFonts w:ascii="Times New Roman" w:hAnsi="Times New Roman" w:cs="Times New Roman"/>
                <w:bCs/>
              </w:rPr>
              <w:br/>
              <w:t>индикатора риска</w:t>
            </w:r>
          </w:p>
        </w:tc>
      </w:tr>
      <w:tr w:rsidR="001F749A" w:rsidRPr="008D1F0C" w:rsidTr="00EC7B12">
        <w:tc>
          <w:tcPr>
            <w:tcW w:w="640" w:type="dxa"/>
          </w:tcPr>
          <w:p w:rsidR="001F749A" w:rsidRPr="008D1F0C" w:rsidRDefault="001F749A" w:rsidP="00EC7B12">
            <w:pPr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9A" w:rsidRPr="008D1F0C" w:rsidRDefault="001F749A" w:rsidP="00EC7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D1F0C">
              <w:rPr>
                <w:rFonts w:ascii="Times New Roman" w:hAnsi="Times New Roman" w:cs="Times New Roman"/>
              </w:rPr>
              <w:t>аличие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</w:t>
            </w:r>
            <w:r>
              <w:rPr>
                <w:rFonts w:ascii="Times New Roman" w:hAnsi="Times New Roman" w:cs="Times New Roman"/>
              </w:rPr>
              <w:t xml:space="preserve"> обязательных требований, </w:t>
            </w:r>
            <w:r w:rsidRPr="008D1F0C">
              <w:rPr>
                <w:rFonts w:ascii="Times New Roman" w:hAnsi="Times New Roman" w:cs="Times New Roman"/>
              </w:rPr>
              <w:t xml:space="preserve">подлежащих исполнению (соблюдению) контролируемыми лицами при осуществлении деятельности </w:t>
            </w:r>
            <w:r w:rsidRPr="008D1F0C">
              <w:rPr>
                <w:rFonts w:ascii="Times New Roman" w:hAnsi="Times New Roman" w:cs="Times New Roman"/>
                <w:spacing w:val="2"/>
              </w:rPr>
              <w:t xml:space="preserve">на автомобильном транспорте, городском наземном электрическом транспорте и в дорожном хозяйстве, </w:t>
            </w:r>
            <w:r w:rsidRPr="008D1F0C">
              <w:rPr>
                <w:rFonts w:ascii="Times New Roman" w:hAnsi="Times New Roman" w:cs="Times New Roman"/>
              </w:rPr>
              <w:t>в течение последних трех лет на дату принятия решения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9A" w:rsidRPr="008D1F0C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 xml:space="preserve">0, шт.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9A" w:rsidRPr="008D1F0C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&gt; 0 шт.</w:t>
            </w:r>
          </w:p>
        </w:tc>
      </w:tr>
      <w:tr w:rsidR="001F749A" w:rsidRPr="008D1F0C" w:rsidTr="00EC7B12">
        <w:tc>
          <w:tcPr>
            <w:tcW w:w="640" w:type="dxa"/>
          </w:tcPr>
          <w:p w:rsidR="001F749A" w:rsidRPr="008D1F0C" w:rsidRDefault="001F749A" w:rsidP="00EC7B12">
            <w:pPr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9A" w:rsidRPr="008D1F0C" w:rsidRDefault="001F749A" w:rsidP="00EC7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D1F0C">
              <w:rPr>
                <w:rFonts w:ascii="Times New Roman" w:hAnsi="Times New Roman" w:cs="Times New Roman"/>
              </w:rPr>
              <w:t>аличие предписания, не исполненного в срок, установленный предписанием, выданным по факту несобл</w:t>
            </w:r>
            <w:r>
              <w:rPr>
                <w:rFonts w:ascii="Times New Roman" w:hAnsi="Times New Roman" w:cs="Times New Roman"/>
              </w:rPr>
              <w:t>юдения обязательных требований,</w:t>
            </w:r>
            <w:r w:rsidRPr="008D1F0C">
              <w:rPr>
                <w:rFonts w:ascii="Times New Roman" w:hAnsi="Times New Roman" w:cs="Times New Roman"/>
              </w:rPr>
              <w:t xml:space="preserve"> подлежащих исполнению (соблюдению) контролируемыми лицами при осуществлении деятельности </w:t>
            </w:r>
            <w:r w:rsidRPr="008D1F0C">
              <w:rPr>
                <w:rFonts w:ascii="Times New Roman" w:hAnsi="Times New Roman" w:cs="Times New Roman"/>
                <w:spacing w:val="2"/>
              </w:rPr>
              <w:t xml:space="preserve">на автомобильном транспорте, городском наземном электрическом транспорте и в дорожном хозяйстве, </w:t>
            </w:r>
            <w:r w:rsidRPr="008D1F0C">
              <w:rPr>
                <w:rFonts w:ascii="Times New Roman" w:hAnsi="Times New Roman" w:cs="Times New Roman"/>
              </w:rPr>
              <w:t>в течение последних трех лет на дату принятия решения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9A" w:rsidRPr="008D1F0C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 xml:space="preserve">0, шт.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9A" w:rsidRPr="008D1F0C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&gt; 0 шт.</w:t>
            </w:r>
          </w:p>
        </w:tc>
      </w:tr>
      <w:tr w:rsidR="001F749A" w:rsidRPr="008D1F0C" w:rsidTr="00EC7B12">
        <w:tc>
          <w:tcPr>
            <w:tcW w:w="640" w:type="dxa"/>
          </w:tcPr>
          <w:p w:rsidR="001F749A" w:rsidRPr="008D1F0C" w:rsidRDefault="001F749A" w:rsidP="00EC7B12">
            <w:pPr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9A" w:rsidRPr="008D1F0C" w:rsidRDefault="001F749A" w:rsidP="00EC7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D1F0C">
              <w:rPr>
                <w:rFonts w:ascii="Times New Roman" w:hAnsi="Times New Roman" w:cs="Times New Roman"/>
              </w:rPr>
              <w:t xml:space="preserve">аличие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 подлежащих исполнению (соблюдению) контролируемыми лицами при осуществлении деятельности </w:t>
            </w:r>
            <w:r w:rsidRPr="008D1F0C">
              <w:rPr>
                <w:rFonts w:ascii="Times New Roman" w:hAnsi="Times New Roman" w:cs="Times New Roman"/>
                <w:spacing w:val="2"/>
              </w:rPr>
              <w:t xml:space="preserve">на автомобильном транспорте, городском наземном электрическом транспорте и в дорожном хозяйстве, </w:t>
            </w:r>
            <w:r w:rsidRPr="008D1F0C">
              <w:rPr>
                <w:rFonts w:ascii="Times New Roman" w:hAnsi="Times New Roman" w:cs="Times New Roman"/>
              </w:rPr>
              <w:t>в течение последних пяти лет на дату принятия решения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9A" w:rsidRPr="008D1F0C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 xml:space="preserve">0, шт.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9A" w:rsidRPr="008D1F0C" w:rsidRDefault="001F749A" w:rsidP="00EC7B12">
            <w:pPr>
              <w:jc w:val="center"/>
              <w:rPr>
                <w:rFonts w:ascii="Times New Roman" w:hAnsi="Times New Roman" w:cs="Times New Roman"/>
              </w:rPr>
            </w:pPr>
            <w:r w:rsidRPr="008D1F0C">
              <w:rPr>
                <w:rFonts w:ascii="Times New Roman" w:hAnsi="Times New Roman" w:cs="Times New Roman"/>
              </w:rPr>
              <w:t>&gt; 0 шт.</w:t>
            </w:r>
          </w:p>
        </w:tc>
      </w:tr>
    </w:tbl>
    <w:p w:rsidR="001F749A" w:rsidRPr="009615C9" w:rsidRDefault="001F749A" w:rsidP="001F749A">
      <w:pPr>
        <w:widowControl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F71AD8">
        <w:rPr>
          <w:sz w:val="28"/>
          <w:szCs w:val="28"/>
        </w:rPr>
        <w:br w:type="page"/>
      </w:r>
      <w:r w:rsidRPr="009615C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3</w:t>
      </w:r>
    </w:p>
    <w:p w:rsidR="001F749A" w:rsidRDefault="001F749A" w:rsidP="001F749A">
      <w:pPr>
        <w:widowControl/>
        <w:spacing w:after="48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9615C9">
        <w:rPr>
          <w:rFonts w:ascii="Times New Roman" w:hAnsi="Times New Roman" w:cs="Times New Roman"/>
          <w:sz w:val="28"/>
          <w:szCs w:val="28"/>
        </w:rPr>
        <w:t>к Положению о муниципальном контроле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8"/>
          <w:szCs w:val="28"/>
        </w:rPr>
        <w:t xml:space="preserve"> вне границ населенных пунктов в границах муниципального образования Малмыжский муниципальный район Кировской области</w:t>
      </w:r>
    </w:p>
    <w:p w:rsidR="001F749A" w:rsidRDefault="001F749A" w:rsidP="001F749A">
      <w:pPr>
        <w:pStyle w:val="ConsPlusNormal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Форма</w:t>
      </w:r>
    </w:p>
    <w:p w:rsidR="001F749A" w:rsidRPr="00BD0ADE" w:rsidRDefault="001F749A" w:rsidP="001F749A">
      <w:pPr>
        <w:pStyle w:val="ConsPlusNormal"/>
        <w:ind w:firstLine="0"/>
        <w:jc w:val="center"/>
        <w:rPr>
          <w:b/>
          <w:bCs/>
          <w:sz w:val="28"/>
          <w:szCs w:val="28"/>
        </w:rPr>
      </w:pPr>
      <w:r w:rsidRPr="00BD0ADE">
        <w:rPr>
          <w:b/>
          <w:bCs/>
          <w:sz w:val="28"/>
          <w:szCs w:val="28"/>
        </w:rPr>
        <w:t>предписания Контрольного органа</w:t>
      </w:r>
    </w:p>
    <w:p w:rsidR="001F749A" w:rsidRPr="00BD0ADE" w:rsidRDefault="001F749A" w:rsidP="001F749A">
      <w:pPr>
        <w:pStyle w:val="ConsPlusNormal"/>
        <w:ind w:firstLine="540"/>
        <w:jc w:val="both"/>
        <w:rPr>
          <w:rFonts w:cs="Arial"/>
        </w:rPr>
      </w:pPr>
    </w:p>
    <w:tbl>
      <w:tblPr>
        <w:tblW w:w="0" w:type="auto"/>
        <w:tblInd w:w="-60" w:type="dxa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252"/>
        <w:gridCol w:w="4819"/>
      </w:tblGrid>
      <w:tr w:rsidR="001F749A" w:rsidRPr="00BD0ADE" w:rsidTr="00EC7B12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49A" w:rsidRPr="00737382" w:rsidRDefault="001F749A" w:rsidP="00EC7B12">
            <w:pPr>
              <w:pStyle w:val="ConsPlusNormal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Бланк Контрольного органа</w:t>
            </w: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49A" w:rsidRPr="00737382" w:rsidRDefault="001F749A" w:rsidP="00EC7B12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_________________________________</w:t>
            </w:r>
          </w:p>
          <w:p w:rsidR="001F749A" w:rsidRPr="00737382" w:rsidRDefault="001F749A" w:rsidP="00EC7B12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(указывается должность руководителя контролируемого лица)</w:t>
            </w:r>
          </w:p>
          <w:p w:rsidR="001F749A" w:rsidRPr="00737382" w:rsidRDefault="001F749A" w:rsidP="00EC7B12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_________________________________</w:t>
            </w:r>
          </w:p>
          <w:p w:rsidR="001F749A" w:rsidRPr="00737382" w:rsidRDefault="001F749A" w:rsidP="00EC7B12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(указывается полное наименование контролируемого лица)</w:t>
            </w:r>
          </w:p>
          <w:p w:rsidR="001F749A" w:rsidRPr="00737382" w:rsidRDefault="001F749A" w:rsidP="00EC7B12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_________________________________</w:t>
            </w:r>
          </w:p>
          <w:p w:rsidR="001F749A" w:rsidRPr="00737382" w:rsidRDefault="001F749A" w:rsidP="00EC7B12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(указывается фамилия, имя, отчество</w:t>
            </w:r>
          </w:p>
          <w:p w:rsidR="001F749A" w:rsidRPr="00737382" w:rsidRDefault="001F749A" w:rsidP="00EC7B12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(при наличии) руководителя контролируемого лица)</w:t>
            </w:r>
          </w:p>
          <w:p w:rsidR="001F749A" w:rsidRPr="00737382" w:rsidRDefault="001F749A" w:rsidP="00EC7B12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_________________________________</w:t>
            </w:r>
          </w:p>
          <w:p w:rsidR="001F749A" w:rsidRPr="00737382" w:rsidRDefault="001F749A" w:rsidP="00EC7B12">
            <w:pPr>
              <w:pStyle w:val="ConsPlusNormal"/>
              <w:spacing w:line="240" w:lineRule="exact"/>
              <w:ind w:firstLine="5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(указывается адрес места нахождения контролируемого лица)</w:t>
            </w:r>
          </w:p>
        </w:tc>
      </w:tr>
    </w:tbl>
    <w:p w:rsidR="001F749A" w:rsidRPr="00BD0ADE" w:rsidRDefault="001F749A" w:rsidP="001F749A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bookmarkStart w:id="12" w:name="Par320"/>
      <w:bookmarkEnd w:id="12"/>
      <w:r w:rsidRPr="00BD0ADE">
        <w:rPr>
          <w:rFonts w:ascii="Times New Roman" w:hAnsi="Times New Roman"/>
          <w:sz w:val="24"/>
          <w:szCs w:val="24"/>
        </w:rPr>
        <w:t>ПРЕДПИСАНИЕ</w:t>
      </w:r>
    </w:p>
    <w:p w:rsidR="001F749A" w:rsidRPr="00BD0ADE" w:rsidRDefault="001F749A" w:rsidP="001F749A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</w:p>
    <w:p w:rsidR="001F749A" w:rsidRPr="00BD0ADE" w:rsidRDefault="001F749A" w:rsidP="001F749A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1F749A" w:rsidRPr="00BD0ADE" w:rsidRDefault="001F749A" w:rsidP="001F749A">
      <w:pPr>
        <w:pStyle w:val="ConsPlusNonformat"/>
        <w:jc w:val="center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(указывается полное наименование контролируемого лица в дательном падеже)</w:t>
      </w:r>
    </w:p>
    <w:p w:rsidR="001F749A" w:rsidRPr="00BD0ADE" w:rsidRDefault="001F749A" w:rsidP="001F749A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об устранении выявленных нарушений обязательных требований</w:t>
      </w:r>
    </w:p>
    <w:p w:rsidR="001F749A" w:rsidRPr="00BD0ADE" w:rsidRDefault="001F749A" w:rsidP="001F749A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По результатам _____________________________________________________________,</w:t>
      </w:r>
    </w:p>
    <w:p w:rsidR="001F749A" w:rsidRPr="00BD0ADE" w:rsidRDefault="001F749A" w:rsidP="001F749A">
      <w:pPr>
        <w:pStyle w:val="ConsPlusNonformat"/>
        <w:jc w:val="center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 xml:space="preserve">(указываются вид и форма контрольного мероприятия в соответствии </w:t>
      </w:r>
    </w:p>
    <w:p w:rsidR="001F749A" w:rsidRPr="00BD0ADE" w:rsidRDefault="001F749A" w:rsidP="001F749A">
      <w:pPr>
        <w:pStyle w:val="ConsPlusNonformat"/>
        <w:jc w:val="center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с решением Контрольного органа)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проведенной _______________________________________________________________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(указывается полное наименование контрольного органа)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в отношении _______________________________________________________________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(указывается полное наименование контролируемого лица)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в период с «__» _________________ 20__ г. по «__» _________________ 20__ г.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на основании ______________________________________________________________</w:t>
      </w:r>
    </w:p>
    <w:p w:rsidR="001F749A" w:rsidRPr="00BD0ADE" w:rsidRDefault="001F749A" w:rsidP="001F749A">
      <w:pPr>
        <w:pStyle w:val="ConsPlusNonformat"/>
        <w:jc w:val="center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(указываются наименование и реквизиты акта Контрольного органа о проведении контрольного мероприятия)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выявлены нарушения обязательных требований ________________ законодательства:</w:t>
      </w:r>
    </w:p>
    <w:p w:rsidR="001F749A" w:rsidRPr="00BD0ADE" w:rsidRDefault="001F749A" w:rsidP="001F749A">
      <w:pPr>
        <w:pStyle w:val="ConsPlusNonformat"/>
        <w:jc w:val="center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:rsidR="001F749A" w:rsidRPr="00BD0ADE" w:rsidRDefault="001F749A" w:rsidP="001F749A">
      <w:pPr>
        <w:pStyle w:val="ConsPlusNonformat"/>
        <w:jc w:val="both"/>
        <w:rPr>
          <w:rFonts w:cs="Arial"/>
        </w:rPr>
      </w:pP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lastRenderedPageBreak/>
        <w:t>На основании изложенного, в соответст</w:t>
      </w:r>
      <w:r w:rsidRPr="00BD0ADE">
        <w:rPr>
          <w:rFonts w:ascii="Times New Roman" w:hAnsi="Times New Roman"/>
          <w:color w:val="auto"/>
          <w:sz w:val="24"/>
          <w:szCs w:val="24"/>
        </w:rPr>
        <w:t xml:space="preserve">вии с пунктом 1 части 2 статьи 90 </w:t>
      </w:r>
      <w:r w:rsidRPr="00BD0ADE">
        <w:rPr>
          <w:rFonts w:ascii="Times New Roman" w:hAnsi="Times New Roman"/>
          <w:sz w:val="24"/>
          <w:szCs w:val="24"/>
        </w:rPr>
        <w:t>Федерального закона от 31 июля 2020 г. № 248-ФЗ «О государственном контроле (надзоре) и муниципальном контроле в Российской Федерации» ___________________________________________________________________________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 xml:space="preserve">                          (указывается полное наименование Контрольного органа)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предписывает: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1. Устранить выявленные нарушения обязательных требований в срок до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«______» ______________ 20_____ г. включительно.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2. Уведомить _______________________________________________________________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i/>
          <w:iCs/>
          <w:sz w:val="24"/>
          <w:szCs w:val="24"/>
        </w:rPr>
      </w:pPr>
      <w:r w:rsidRPr="00BD0ADE">
        <w:rPr>
          <w:rFonts w:ascii="Times New Roman" w:hAnsi="Times New Roman"/>
          <w:i/>
          <w:iCs/>
          <w:sz w:val="24"/>
          <w:szCs w:val="24"/>
        </w:rPr>
        <w:t>(указывается полное наименование контрольного органа)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до «__» _______________ 20_____ г. включительно.</w:t>
      </w: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p w:rsidR="001F749A" w:rsidRPr="00BD0ADE" w:rsidRDefault="001F749A" w:rsidP="001F749A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BD0ADE">
        <w:rPr>
          <w:rFonts w:ascii="Times New Roman" w:hAnsi="Times New Roman"/>
          <w:sz w:val="24"/>
          <w:szCs w:val="24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1F749A" w:rsidRPr="00BD0ADE" w:rsidRDefault="001F749A" w:rsidP="001F749A">
      <w:pPr>
        <w:pStyle w:val="ConsPlusNormal"/>
        <w:ind w:firstLine="540"/>
        <w:jc w:val="both"/>
        <w:rPr>
          <w:rFonts w:cs="Arial"/>
        </w:rPr>
      </w:pPr>
    </w:p>
    <w:tbl>
      <w:tblPr>
        <w:tblW w:w="0" w:type="auto"/>
        <w:tblInd w:w="-60" w:type="dxa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010"/>
        <w:gridCol w:w="3010"/>
        <w:gridCol w:w="3011"/>
      </w:tblGrid>
      <w:tr w:rsidR="001F749A" w:rsidRPr="00BD0ADE" w:rsidTr="00EC7B12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49A" w:rsidRPr="00737382" w:rsidRDefault="001F749A" w:rsidP="00EC7B12">
            <w:pPr>
              <w:pStyle w:val="ConsPlusNormal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49A" w:rsidRPr="00737382" w:rsidRDefault="001F749A" w:rsidP="00EC7B12">
            <w:pPr>
              <w:pStyle w:val="ConsPlusNormal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49A" w:rsidRPr="00737382" w:rsidRDefault="001F749A" w:rsidP="00EC7B12">
            <w:pPr>
              <w:pStyle w:val="ConsPlusNormal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1F749A" w:rsidRPr="00F71AD8" w:rsidTr="00EC7B12"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49A" w:rsidRPr="00737382" w:rsidRDefault="001F749A" w:rsidP="00EC7B12">
            <w:pPr>
              <w:pStyle w:val="ConsPlusNormal"/>
              <w:ind w:firstLine="0"/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301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49A" w:rsidRPr="00737382" w:rsidRDefault="001F749A" w:rsidP="00EC7B12">
            <w:pPr>
              <w:pStyle w:val="ConsPlusNormal"/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01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749A" w:rsidRPr="00737382" w:rsidRDefault="001F749A" w:rsidP="00EC7B12">
            <w:pPr>
              <w:pStyle w:val="ConsPlusNormal"/>
              <w:ind w:firstLine="0"/>
              <w:jc w:val="center"/>
              <w:rPr>
                <w:rFonts w:eastAsia="Times New Roman" w:cs="Arial"/>
                <w:color w:val="000000"/>
                <w:sz w:val="24"/>
                <w:szCs w:val="24"/>
                <w:vertAlign w:val="superscript"/>
              </w:rPr>
            </w:pPr>
            <w:r w:rsidRPr="00737382">
              <w:rPr>
                <w:rFonts w:eastAsia="Times New Roman"/>
                <w:color w:val="000000"/>
                <w:sz w:val="24"/>
                <w:szCs w:val="24"/>
                <w:vertAlign w:val="superscript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</w:tc>
      </w:tr>
    </w:tbl>
    <w:p w:rsidR="001F749A" w:rsidRPr="00F71AD8" w:rsidRDefault="001F749A" w:rsidP="001F749A">
      <w:pPr>
        <w:widowControl/>
        <w:spacing w:after="200" w:line="276" w:lineRule="auto"/>
        <w:rPr>
          <w:rFonts w:ascii="Times New Roman" w:hAnsi="Times New Roman" w:cs="Times New Roman"/>
          <w:color w:val="4F81BD"/>
          <w:sz w:val="28"/>
          <w:szCs w:val="28"/>
        </w:rPr>
      </w:pPr>
    </w:p>
    <w:p w:rsidR="001F749A" w:rsidRDefault="001F749A" w:rsidP="001F749A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_____________</w:t>
      </w:r>
    </w:p>
    <w:p w:rsidR="001F749A" w:rsidRDefault="001F749A" w:rsidP="001F749A">
      <w:pPr>
        <w:pStyle w:val="a8"/>
        <w:widowControl/>
        <w:tabs>
          <w:tab w:val="left" w:pos="1134"/>
        </w:tabs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Default="001F749A" w:rsidP="001F749A">
      <w:pPr>
        <w:pStyle w:val="ConsPlusNormal"/>
        <w:spacing w:line="192" w:lineRule="auto"/>
        <w:ind w:left="4535" w:firstLine="0"/>
        <w:outlineLvl w:val="1"/>
        <w:rPr>
          <w:rFonts w:cs="Arial"/>
          <w:color w:val="000000"/>
          <w:sz w:val="28"/>
          <w:szCs w:val="28"/>
        </w:rPr>
      </w:pPr>
    </w:p>
    <w:p w:rsidR="001F749A" w:rsidRPr="009615C9" w:rsidRDefault="001F749A" w:rsidP="001F749A">
      <w:pPr>
        <w:widowControl/>
        <w:ind w:left="4536"/>
        <w:rPr>
          <w:rFonts w:ascii="Times New Roman" w:hAnsi="Times New Roman" w:cs="Times New Roman"/>
          <w:sz w:val="28"/>
          <w:szCs w:val="28"/>
        </w:rPr>
      </w:pPr>
      <w:r w:rsidRPr="009615C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4</w:t>
      </w:r>
    </w:p>
    <w:p w:rsidR="001F749A" w:rsidRDefault="001F749A" w:rsidP="001F749A">
      <w:pPr>
        <w:widowControl/>
        <w:spacing w:after="480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9615C9">
        <w:rPr>
          <w:rFonts w:ascii="Times New Roman" w:hAnsi="Times New Roman" w:cs="Times New Roman"/>
          <w:sz w:val="28"/>
          <w:szCs w:val="28"/>
        </w:rPr>
        <w:t>к Положению о муниципальном контроле 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sz w:val="28"/>
          <w:szCs w:val="28"/>
        </w:rPr>
        <w:t xml:space="preserve"> вне границ населенных пунктов в границах муниципального образования Малмыжский муниципальный район Кировской области</w:t>
      </w:r>
    </w:p>
    <w:p w:rsidR="001F749A" w:rsidRDefault="001F749A" w:rsidP="001F749A">
      <w:pPr>
        <w:pStyle w:val="ConsPlusNormal"/>
        <w:spacing w:after="480"/>
        <w:ind w:firstLine="0"/>
        <w:jc w:val="center"/>
        <w:rPr>
          <w:b/>
          <w:bCs/>
          <w:color w:val="000000"/>
          <w:sz w:val="28"/>
          <w:szCs w:val="28"/>
        </w:rPr>
      </w:pPr>
      <w:r w:rsidRPr="00BD0ADE">
        <w:rPr>
          <w:b/>
          <w:bCs/>
          <w:color w:val="000000"/>
          <w:sz w:val="28"/>
          <w:szCs w:val="28"/>
        </w:rPr>
        <w:t xml:space="preserve">Ключевые показатели вида контроля и их целевые значения, индикативные показатели для муниципального контроля </w:t>
      </w:r>
      <w:r w:rsidRPr="00BD0ADE">
        <w:rPr>
          <w:b/>
          <w:bCs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вне границ населенных пунктов в границах муниципального образования Малмыжский муниципальный район Кировской области</w:t>
      </w:r>
    </w:p>
    <w:p w:rsidR="001F749A" w:rsidRPr="00DD1D88" w:rsidRDefault="001F749A" w:rsidP="001F749A">
      <w:pPr>
        <w:pStyle w:val="ConsPlusNormal"/>
        <w:ind w:firstLine="709"/>
        <w:jc w:val="both"/>
        <w:rPr>
          <w:rFonts w:cs="Arial"/>
          <w:color w:val="000000"/>
          <w:sz w:val="28"/>
          <w:szCs w:val="28"/>
        </w:rPr>
      </w:pPr>
      <w:r w:rsidRPr="007A10AC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7A10AC">
        <w:rPr>
          <w:color w:val="000000"/>
          <w:sz w:val="28"/>
          <w:szCs w:val="28"/>
        </w:rPr>
        <w:t>Ключевые показатели и их целевые значения:</w:t>
      </w:r>
    </w:p>
    <w:p w:rsidR="001F749A" w:rsidRPr="00DD1D88" w:rsidRDefault="001F749A" w:rsidP="001F749A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устраненных нарушений из числа выявленных нарушений обязательных требований - 70%.</w:t>
      </w:r>
    </w:p>
    <w:p w:rsidR="001F749A" w:rsidRPr="00DD1D88" w:rsidRDefault="001F749A" w:rsidP="001F749A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выполнения плана проведения плановых контрольных мероприятий на очередной календарный год - 100%.</w:t>
      </w:r>
    </w:p>
    <w:p w:rsidR="001F749A" w:rsidRPr="00DD1D88" w:rsidRDefault="001F749A" w:rsidP="001F749A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обоснованных жалоб на действия (бездействие) контрольного органа и (или) его должностного лица при проведении контрольных мероприятий - 0%.</w:t>
      </w:r>
    </w:p>
    <w:p w:rsidR="001F749A" w:rsidRPr="00DD1D88" w:rsidRDefault="001F749A" w:rsidP="001F749A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отмененных результатов контрольных мероприятий - 0%.</w:t>
      </w:r>
    </w:p>
    <w:p w:rsidR="001F749A" w:rsidRPr="00DD1D88" w:rsidRDefault="001F749A" w:rsidP="001F749A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 w:rsidR="001F749A" w:rsidRPr="00DD1D88" w:rsidRDefault="001F749A" w:rsidP="001F749A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вынесенных судебных решений о назначении административного наказания по материалам контрольного органа - 95%.</w:t>
      </w:r>
    </w:p>
    <w:p w:rsidR="001F749A" w:rsidRPr="00DD1D88" w:rsidRDefault="001F749A" w:rsidP="001F749A">
      <w:pPr>
        <w:pStyle w:val="ConsPlusNormal"/>
        <w:ind w:firstLine="709"/>
        <w:jc w:val="both"/>
        <w:rPr>
          <w:color w:val="000000"/>
          <w:sz w:val="28"/>
          <w:szCs w:val="28"/>
        </w:rPr>
      </w:pPr>
      <w:r w:rsidRPr="00DD1D88">
        <w:rPr>
          <w:color w:val="000000"/>
          <w:sz w:val="28"/>
          <w:szCs w:val="28"/>
        </w:rPr>
        <w:t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 w:rsidR="001F749A" w:rsidRPr="00DD1D88" w:rsidRDefault="001F749A" w:rsidP="001F7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D88">
        <w:rPr>
          <w:rFonts w:ascii="Times New Roman" w:hAnsi="Times New Roman" w:cs="Times New Roman"/>
          <w:sz w:val="28"/>
          <w:szCs w:val="28"/>
        </w:rPr>
        <w:t>2. Индикативные показатели:</w:t>
      </w:r>
    </w:p>
    <w:p w:rsidR="001F749A" w:rsidRPr="00DD1D88" w:rsidRDefault="001F749A" w:rsidP="001F749A">
      <w:pPr>
        <w:pStyle w:val="ConsPlusNormal"/>
        <w:ind w:firstLine="709"/>
        <w:jc w:val="both"/>
        <w:rPr>
          <w:sz w:val="28"/>
          <w:szCs w:val="28"/>
        </w:rPr>
      </w:pPr>
      <w:r w:rsidRPr="00D02D96">
        <w:rPr>
          <w:sz w:val="28"/>
          <w:szCs w:val="28"/>
        </w:rPr>
        <w:t>При осуществлении муниципального контроля на автомобильном транспорте, городском наземном электрическом тран</w:t>
      </w:r>
      <w:r>
        <w:rPr>
          <w:sz w:val="28"/>
          <w:szCs w:val="28"/>
        </w:rPr>
        <w:t xml:space="preserve">спорте и в дорожном хозяйстве </w:t>
      </w:r>
      <w:r w:rsidRPr="00D02D96">
        <w:rPr>
          <w:bCs/>
          <w:color w:val="000000"/>
          <w:sz w:val="28"/>
          <w:szCs w:val="28"/>
        </w:rPr>
        <w:t xml:space="preserve">вне границ населенных пунктов в границах </w:t>
      </w:r>
      <w:r>
        <w:rPr>
          <w:bCs/>
          <w:color w:val="000000"/>
          <w:sz w:val="28"/>
          <w:szCs w:val="28"/>
        </w:rPr>
        <w:t>Малмыжского</w:t>
      </w:r>
      <w:r w:rsidRPr="00D02D96">
        <w:rPr>
          <w:bCs/>
          <w:color w:val="000000"/>
          <w:sz w:val="28"/>
          <w:szCs w:val="28"/>
        </w:rPr>
        <w:t xml:space="preserve">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DD1D88">
        <w:rPr>
          <w:sz w:val="28"/>
          <w:szCs w:val="28"/>
        </w:rPr>
        <w:t>устанавливаются следующие индикативные показатели:</w:t>
      </w:r>
    </w:p>
    <w:p w:rsidR="001F749A" w:rsidRPr="00DD1D88" w:rsidRDefault="001F749A" w:rsidP="001F7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D88">
        <w:rPr>
          <w:rFonts w:ascii="Times New Roman" w:hAnsi="Times New Roman" w:cs="Times New Roman"/>
          <w:sz w:val="28"/>
          <w:szCs w:val="28"/>
        </w:rPr>
        <w:t>количество проведенных плановых контрольных мероприятий;</w:t>
      </w:r>
    </w:p>
    <w:p w:rsidR="001F749A" w:rsidRPr="00DD1D88" w:rsidRDefault="001F749A" w:rsidP="001F7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D88">
        <w:rPr>
          <w:rFonts w:ascii="Times New Roman" w:hAnsi="Times New Roman" w:cs="Times New Roman"/>
          <w:sz w:val="28"/>
          <w:szCs w:val="28"/>
        </w:rPr>
        <w:lastRenderedPageBreak/>
        <w:t>количество проведенных внеплановых контрольных мероприятий;</w:t>
      </w:r>
    </w:p>
    <w:p w:rsidR="001F749A" w:rsidRPr="00DD1D88" w:rsidRDefault="001F749A" w:rsidP="001F7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D88">
        <w:rPr>
          <w:rFonts w:ascii="Times New Roman" w:hAnsi="Times New Roman" w:cs="Times New Roman"/>
          <w:sz w:val="28"/>
          <w:szCs w:val="28"/>
        </w:rPr>
        <w:t>количество поступивших возражений в отношении акта контрольного мероприятия;</w:t>
      </w:r>
    </w:p>
    <w:p w:rsidR="001F749A" w:rsidRPr="00DD1D88" w:rsidRDefault="001F749A" w:rsidP="001F7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D88">
        <w:rPr>
          <w:rFonts w:ascii="Times New Roman" w:hAnsi="Times New Roman" w:cs="Times New Roman"/>
          <w:sz w:val="28"/>
          <w:szCs w:val="28"/>
        </w:rPr>
        <w:t>количество выданных предписаний об устранении нарушений обязательных требований;</w:t>
      </w:r>
    </w:p>
    <w:p w:rsidR="001F749A" w:rsidRDefault="001F749A" w:rsidP="001F7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D88">
        <w:rPr>
          <w:rFonts w:ascii="Times New Roman" w:hAnsi="Times New Roman" w:cs="Times New Roman"/>
          <w:sz w:val="28"/>
          <w:szCs w:val="28"/>
        </w:rPr>
        <w:t>количество устраненных нарушений обязательных требований.</w:t>
      </w:r>
    </w:p>
    <w:p w:rsidR="001F749A" w:rsidRDefault="001F749A" w:rsidP="001F7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749A" w:rsidRPr="001F749A" w:rsidRDefault="001F749A" w:rsidP="001F749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bookmarkStart w:id="13" w:name="_GoBack"/>
      <w:bookmarkEnd w:id="13"/>
    </w:p>
    <w:sectPr w:rsidR="001F749A" w:rsidRPr="001F749A" w:rsidSect="001F749A">
      <w:headerReference w:type="default" r:id="rId15"/>
      <w:headerReference w:type="first" r:id="rId16"/>
      <w:pgSz w:w="11906" w:h="16838"/>
      <w:pgMar w:top="1418" w:right="851" w:bottom="851" w:left="175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CD0" w:rsidRDefault="00DD7CD0" w:rsidP="0044555F">
      <w:r>
        <w:separator/>
      </w:r>
    </w:p>
  </w:endnote>
  <w:endnote w:type="continuationSeparator" w:id="0">
    <w:p w:rsidR="00DD7CD0" w:rsidRDefault="00DD7CD0" w:rsidP="0044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CD0" w:rsidRDefault="00DD7CD0" w:rsidP="0044555F">
      <w:r>
        <w:separator/>
      </w:r>
    </w:p>
  </w:footnote>
  <w:footnote w:type="continuationSeparator" w:id="0">
    <w:p w:rsidR="00DD7CD0" w:rsidRDefault="00DD7CD0" w:rsidP="00445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80" w:rsidRPr="006830B9" w:rsidRDefault="00A40980">
    <w:pPr>
      <w:pStyle w:val="ab"/>
      <w:jc w:val="center"/>
      <w:rPr>
        <w:rFonts w:ascii="Times New Roman" w:hAnsi="Times New Roman" w:cs="Times New Roman"/>
      </w:rPr>
    </w:pPr>
    <w:r w:rsidRPr="006830B9">
      <w:rPr>
        <w:rFonts w:ascii="Times New Roman" w:hAnsi="Times New Roman" w:cs="Times New Roman"/>
      </w:rPr>
      <w:fldChar w:fldCharType="begin"/>
    </w:r>
    <w:r w:rsidRPr="006830B9">
      <w:rPr>
        <w:rFonts w:ascii="Times New Roman" w:hAnsi="Times New Roman" w:cs="Times New Roman"/>
      </w:rPr>
      <w:instrText>PAGE   \* MERGEFORMAT</w:instrText>
    </w:r>
    <w:r w:rsidRPr="006830B9">
      <w:rPr>
        <w:rFonts w:ascii="Times New Roman" w:hAnsi="Times New Roman" w:cs="Times New Roman"/>
      </w:rPr>
      <w:fldChar w:fldCharType="separate"/>
    </w:r>
    <w:r w:rsidR="001F749A">
      <w:rPr>
        <w:rFonts w:ascii="Times New Roman" w:hAnsi="Times New Roman" w:cs="Times New Roman"/>
        <w:noProof/>
      </w:rPr>
      <w:t>32</w:t>
    </w:r>
    <w:r w:rsidRPr="006830B9">
      <w:rPr>
        <w:rFonts w:ascii="Times New Roman" w:hAnsi="Times New Roman" w:cs="Times New Roman"/>
      </w:rPr>
      <w:fldChar w:fldCharType="end"/>
    </w:r>
  </w:p>
  <w:p w:rsidR="00A40980" w:rsidRDefault="00A4098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980" w:rsidRDefault="00A40980" w:rsidP="00412A10">
    <w:pPr>
      <w:pStyle w:val="ab"/>
      <w:jc w:val="center"/>
    </w:pPr>
    <w:r>
      <w:rPr>
        <w:noProof/>
        <w:color w:val="211D1E"/>
        <w:sz w:val="28"/>
        <w:szCs w:val="28"/>
      </w:rPr>
      <w:drawing>
        <wp:inline distT="0" distB="0" distL="0" distR="0" wp14:anchorId="19BE555A" wp14:editId="35DD2FAB">
          <wp:extent cx="352425" cy="561975"/>
          <wp:effectExtent l="0" t="0" r="9525" b="952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1CB"/>
    <w:rsid w:val="000058C9"/>
    <w:rsid w:val="00011ECA"/>
    <w:rsid w:val="00016933"/>
    <w:rsid w:val="00060CEC"/>
    <w:rsid w:val="00065A75"/>
    <w:rsid w:val="000D5FE8"/>
    <w:rsid w:val="000E6552"/>
    <w:rsid w:val="000E7BBF"/>
    <w:rsid w:val="0010081B"/>
    <w:rsid w:val="00124DE8"/>
    <w:rsid w:val="00161B02"/>
    <w:rsid w:val="0017275F"/>
    <w:rsid w:val="001C295B"/>
    <w:rsid w:val="001C498B"/>
    <w:rsid w:val="001D1D3E"/>
    <w:rsid w:val="001E0E74"/>
    <w:rsid w:val="001F02E6"/>
    <w:rsid w:val="001F749A"/>
    <w:rsid w:val="00206D11"/>
    <w:rsid w:val="0024234A"/>
    <w:rsid w:val="00261354"/>
    <w:rsid w:val="00263780"/>
    <w:rsid w:val="00266B06"/>
    <w:rsid w:val="00274D62"/>
    <w:rsid w:val="00280EE4"/>
    <w:rsid w:val="002843F1"/>
    <w:rsid w:val="002941D4"/>
    <w:rsid w:val="002A7072"/>
    <w:rsid w:val="002B10D1"/>
    <w:rsid w:val="002B46A0"/>
    <w:rsid w:val="002E17A7"/>
    <w:rsid w:val="003038DA"/>
    <w:rsid w:val="0032462E"/>
    <w:rsid w:val="00331C44"/>
    <w:rsid w:val="003633A9"/>
    <w:rsid w:val="003658EB"/>
    <w:rsid w:val="00377B09"/>
    <w:rsid w:val="00382EF1"/>
    <w:rsid w:val="003A3351"/>
    <w:rsid w:val="003B1B45"/>
    <w:rsid w:val="003B5063"/>
    <w:rsid w:val="003B5B91"/>
    <w:rsid w:val="003F4B5E"/>
    <w:rsid w:val="003F7E44"/>
    <w:rsid w:val="00412A10"/>
    <w:rsid w:val="00422B33"/>
    <w:rsid w:val="0044555F"/>
    <w:rsid w:val="00452C8C"/>
    <w:rsid w:val="00464FB3"/>
    <w:rsid w:val="0047727C"/>
    <w:rsid w:val="00480689"/>
    <w:rsid w:val="00491ED6"/>
    <w:rsid w:val="0049714D"/>
    <w:rsid w:val="004B7DAB"/>
    <w:rsid w:val="004F53F8"/>
    <w:rsid w:val="0050349F"/>
    <w:rsid w:val="00522CAB"/>
    <w:rsid w:val="00555990"/>
    <w:rsid w:val="00574784"/>
    <w:rsid w:val="00575319"/>
    <w:rsid w:val="00587D54"/>
    <w:rsid w:val="005A1C2E"/>
    <w:rsid w:val="005B0BDE"/>
    <w:rsid w:val="005F5059"/>
    <w:rsid w:val="005F5A0B"/>
    <w:rsid w:val="006059DA"/>
    <w:rsid w:val="00620E62"/>
    <w:rsid w:val="00621238"/>
    <w:rsid w:val="006229DC"/>
    <w:rsid w:val="00636B71"/>
    <w:rsid w:val="0065122C"/>
    <w:rsid w:val="006830B9"/>
    <w:rsid w:val="006A6A4D"/>
    <w:rsid w:val="006B2AC8"/>
    <w:rsid w:val="006C1B42"/>
    <w:rsid w:val="006E742E"/>
    <w:rsid w:val="006F620B"/>
    <w:rsid w:val="00705452"/>
    <w:rsid w:val="0072239F"/>
    <w:rsid w:val="00737382"/>
    <w:rsid w:val="00741CEB"/>
    <w:rsid w:val="007667F8"/>
    <w:rsid w:val="00767B07"/>
    <w:rsid w:val="0077304D"/>
    <w:rsid w:val="0077752B"/>
    <w:rsid w:val="007938A0"/>
    <w:rsid w:val="007A10AC"/>
    <w:rsid w:val="007B45B9"/>
    <w:rsid w:val="007E4092"/>
    <w:rsid w:val="0083573F"/>
    <w:rsid w:val="008358DD"/>
    <w:rsid w:val="00840CCB"/>
    <w:rsid w:val="00841F8F"/>
    <w:rsid w:val="00854D54"/>
    <w:rsid w:val="00875C99"/>
    <w:rsid w:val="008821C4"/>
    <w:rsid w:val="00886FDE"/>
    <w:rsid w:val="00892D57"/>
    <w:rsid w:val="008940AB"/>
    <w:rsid w:val="00896103"/>
    <w:rsid w:val="008B5F7F"/>
    <w:rsid w:val="008B7996"/>
    <w:rsid w:val="008D1F0C"/>
    <w:rsid w:val="008E240C"/>
    <w:rsid w:val="00907996"/>
    <w:rsid w:val="00944563"/>
    <w:rsid w:val="00946BA9"/>
    <w:rsid w:val="00951EAC"/>
    <w:rsid w:val="00953632"/>
    <w:rsid w:val="00953AF2"/>
    <w:rsid w:val="009615C9"/>
    <w:rsid w:val="009B2B89"/>
    <w:rsid w:val="009B6CE6"/>
    <w:rsid w:val="009E082A"/>
    <w:rsid w:val="009E2BBF"/>
    <w:rsid w:val="009F074C"/>
    <w:rsid w:val="00A0408D"/>
    <w:rsid w:val="00A12B07"/>
    <w:rsid w:val="00A253C9"/>
    <w:rsid w:val="00A40980"/>
    <w:rsid w:val="00A46341"/>
    <w:rsid w:val="00A510E0"/>
    <w:rsid w:val="00A616E5"/>
    <w:rsid w:val="00A64CD4"/>
    <w:rsid w:val="00A9197C"/>
    <w:rsid w:val="00AE5C7C"/>
    <w:rsid w:val="00B372A7"/>
    <w:rsid w:val="00B47FA9"/>
    <w:rsid w:val="00B91544"/>
    <w:rsid w:val="00B92362"/>
    <w:rsid w:val="00B92B36"/>
    <w:rsid w:val="00BA0E26"/>
    <w:rsid w:val="00BB416C"/>
    <w:rsid w:val="00BC348B"/>
    <w:rsid w:val="00BD0ADE"/>
    <w:rsid w:val="00BE6261"/>
    <w:rsid w:val="00C060E0"/>
    <w:rsid w:val="00C30867"/>
    <w:rsid w:val="00C5024F"/>
    <w:rsid w:val="00C8133A"/>
    <w:rsid w:val="00CA1104"/>
    <w:rsid w:val="00CA2308"/>
    <w:rsid w:val="00CB120E"/>
    <w:rsid w:val="00CB57E1"/>
    <w:rsid w:val="00CD087C"/>
    <w:rsid w:val="00CE2B86"/>
    <w:rsid w:val="00CF3846"/>
    <w:rsid w:val="00D02D96"/>
    <w:rsid w:val="00D0753D"/>
    <w:rsid w:val="00D10FDD"/>
    <w:rsid w:val="00D26AEB"/>
    <w:rsid w:val="00D34471"/>
    <w:rsid w:val="00D353B6"/>
    <w:rsid w:val="00D363C0"/>
    <w:rsid w:val="00D50CAF"/>
    <w:rsid w:val="00D51060"/>
    <w:rsid w:val="00D57509"/>
    <w:rsid w:val="00D734F8"/>
    <w:rsid w:val="00D75D25"/>
    <w:rsid w:val="00D91317"/>
    <w:rsid w:val="00DB28A8"/>
    <w:rsid w:val="00DB607F"/>
    <w:rsid w:val="00DC406B"/>
    <w:rsid w:val="00DC591C"/>
    <w:rsid w:val="00DD1D88"/>
    <w:rsid w:val="00DD7CD0"/>
    <w:rsid w:val="00DE201A"/>
    <w:rsid w:val="00DE44B2"/>
    <w:rsid w:val="00DF3A2A"/>
    <w:rsid w:val="00DF3D11"/>
    <w:rsid w:val="00E05F8A"/>
    <w:rsid w:val="00E24F88"/>
    <w:rsid w:val="00E553C2"/>
    <w:rsid w:val="00E6207D"/>
    <w:rsid w:val="00E7244C"/>
    <w:rsid w:val="00E900A0"/>
    <w:rsid w:val="00EB3118"/>
    <w:rsid w:val="00EC7F7D"/>
    <w:rsid w:val="00EE0EAC"/>
    <w:rsid w:val="00EF6428"/>
    <w:rsid w:val="00F13D3E"/>
    <w:rsid w:val="00F15C6B"/>
    <w:rsid w:val="00F51273"/>
    <w:rsid w:val="00F71AD8"/>
    <w:rsid w:val="00F7719E"/>
    <w:rsid w:val="00F9325B"/>
    <w:rsid w:val="00F93A18"/>
    <w:rsid w:val="00F94A04"/>
    <w:rsid w:val="00F94E5A"/>
    <w:rsid w:val="00FA31CB"/>
    <w:rsid w:val="00FA6665"/>
    <w:rsid w:val="00FD20FF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063"/>
    <w:pPr>
      <w:widowControl w:val="0"/>
    </w:pPr>
    <w:rPr>
      <w:rFonts w:ascii="Arial" w:eastAsia="Times New Roman" w:hAnsi="Arial" w:cs="Arial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44555F"/>
    <w:pPr>
      <w:widowControl/>
      <w:spacing w:before="120" w:after="120" w:line="276" w:lineRule="auto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4555F"/>
    <w:pPr>
      <w:widowControl/>
      <w:spacing w:before="120" w:after="120" w:line="276" w:lineRule="auto"/>
      <w:outlineLvl w:val="1"/>
    </w:pPr>
    <w:rPr>
      <w:rFonts w:ascii="XO Thames" w:hAnsi="XO Thames" w:cs="XO Thames"/>
      <w:b/>
      <w:bCs/>
      <w:color w:val="00A0F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4555F"/>
    <w:pPr>
      <w:widowControl/>
      <w:spacing w:after="200" w:line="276" w:lineRule="auto"/>
      <w:outlineLvl w:val="2"/>
    </w:pPr>
    <w:rPr>
      <w:rFonts w:ascii="XO Thames" w:hAnsi="XO Thames" w:cs="XO Thames"/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rsid w:val="0044555F"/>
    <w:pPr>
      <w:widowControl/>
      <w:spacing w:before="120" w:after="120" w:line="276" w:lineRule="auto"/>
      <w:outlineLvl w:val="3"/>
    </w:pPr>
    <w:rPr>
      <w:rFonts w:ascii="XO Thames" w:hAnsi="XO Thames" w:cs="XO Thames"/>
      <w:b/>
      <w:bCs/>
      <w:color w:val="595959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4555F"/>
    <w:pPr>
      <w:widowControl/>
      <w:spacing w:before="120" w:after="120" w:line="276" w:lineRule="auto"/>
      <w:outlineLvl w:val="4"/>
    </w:pPr>
    <w:rPr>
      <w:rFonts w:ascii="XO Thames" w:hAnsi="XO Thames" w:cs="XO Thames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44555F"/>
    <w:rPr>
      <w:rFonts w:ascii="XO Thames" w:hAnsi="XO Thames" w:cs="XO Thames"/>
      <w:b/>
      <w:bCs/>
      <w:color w:val="00A0FF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4555F"/>
    <w:rPr>
      <w:rFonts w:ascii="XO Thames" w:hAnsi="XO Thames" w:cs="XO Thames"/>
      <w:b/>
      <w:bCs/>
      <w:i/>
      <w:iCs/>
      <w:color w:val="00000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44555F"/>
    <w:rPr>
      <w:rFonts w:ascii="XO Thames" w:hAnsi="XO Thames" w:cs="XO Thames"/>
      <w:b/>
      <w:bCs/>
      <w:color w:val="595959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44555F"/>
    <w:rPr>
      <w:rFonts w:ascii="XO Thames" w:hAnsi="XO Thames" w:cs="XO Thames"/>
      <w:b/>
      <w:bCs/>
      <w:color w:val="000000"/>
      <w:sz w:val="20"/>
      <w:szCs w:val="20"/>
      <w:lang w:eastAsia="ru-RU"/>
    </w:rPr>
  </w:style>
  <w:style w:type="character" w:customStyle="1" w:styleId="11">
    <w:name w:val="Обычный1"/>
    <w:uiPriority w:val="99"/>
    <w:rsid w:val="0044555F"/>
    <w:rPr>
      <w:rFonts w:ascii="Arial" w:hAnsi="Arial" w:cs="Arial"/>
      <w:sz w:val="20"/>
      <w:szCs w:val="20"/>
    </w:rPr>
  </w:style>
  <w:style w:type="paragraph" w:styleId="21">
    <w:name w:val="toc 2"/>
    <w:basedOn w:val="a"/>
    <w:next w:val="a"/>
    <w:link w:val="22"/>
    <w:autoRedefine/>
    <w:uiPriority w:val="99"/>
    <w:semiHidden/>
    <w:rsid w:val="0044555F"/>
    <w:pPr>
      <w:widowControl/>
      <w:spacing w:after="200" w:line="276" w:lineRule="auto"/>
      <w:ind w:left="200"/>
    </w:pPr>
    <w:rPr>
      <w:rFonts w:ascii="Calibri" w:eastAsia="Calibri" w:hAnsi="Calibri" w:cs="Times New Roman"/>
    </w:rPr>
  </w:style>
  <w:style w:type="character" w:customStyle="1" w:styleId="22">
    <w:name w:val="Оглавление 2 Знак"/>
    <w:link w:val="2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41">
    <w:name w:val="toc 4"/>
    <w:basedOn w:val="a"/>
    <w:next w:val="a"/>
    <w:link w:val="42"/>
    <w:autoRedefine/>
    <w:uiPriority w:val="99"/>
    <w:semiHidden/>
    <w:rsid w:val="0044555F"/>
    <w:pPr>
      <w:widowControl/>
      <w:spacing w:after="200" w:line="276" w:lineRule="auto"/>
      <w:ind w:left="600"/>
    </w:pPr>
    <w:rPr>
      <w:rFonts w:ascii="Calibri" w:eastAsia="Calibri" w:hAnsi="Calibri" w:cs="Times New Roman"/>
    </w:rPr>
  </w:style>
  <w:style w:type="character" w:customStyle="1" w:styleId="42">
    <w:name w:val="Оглавление 4 Знак"/>
    <w:link w:val="4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link w:val="a3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6">
    <w:name w:val="toc 6"/>
    <w:basedOn w:val="a"/>
    <w:next w:val="a"/>
    <w:link w:val="60"/>
    <w:autoRedefine/>
    <w:uiPriority w:val="99"/>
    <w:semiHidden/>
    <w:rsid w:val="0044555F"/>
    <w:pPr>
      <w:widowControl/>
      <w:spacing w:after="200" w:line="276" w:lineRule="auto"/>
      <w:ind w:left="1000"/>
    </w:pPr>
    <w:rPr>
      <w:rFonts w:ascii="Calibri" w:eastAsia="Calibri" w:hAnsi="Calibri" w:cs="Times New Roman"/>
    </w:rPr>
  </w:style>
  <w:style w:type="character" w:customStyle="1" w:styleId="60">
    <w:name w:val="Оглавление 6 Знак"/>
    <w:link w:val="6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7">
    <w:name w:val="toc 7"/>
    <w:basedOn w:val="a"/>
    <w:next w:val="a"/>
    <w:link w:val="70"/>
    <w:autoRedefine/>
    <w:uiPriority w:val="99"/>
    <w:semiHidden/>
    <w:rsid w:val="0044555F"/>
    <w:pPr>
      <w:widowControl/>
      <w:spacing w:after="200" w:line="276" w:lineRule="auto"/>
      <w:ind w:left="1200"/>
    </w:pPr>
    <w:rPr>
      <w:rFonts w:ascii="Calibri" w:eastAsia="Calibri" w:hAnsi="Calibri" w:cs="Times New Roman"/>
    </w:rPr>
  </w:style>
  <w:style w:type="character" w:customStyle="1" w:styleId="70">
    <w:name w:val="Оглавление 7 Знак"/>
    <w:link w:val="7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44555F"/>
    <w:pPr>
      <w:widowControl w:val="0"/>
      <w:ind w:firstLine="720"/>
    </w:pPr>
    <w:rPr>
      <w:rFonts w:ascii="Times New Roman" w:hAnsi="Times New Roman"/>
      <w:sz w:val="22"/>
      <w:szCs w:val="22"/>
    </w:rPr>
  </w:style>
  <w:style w:type="character" w:customStyle="1" w:styleId="ConsPlusNormal1">
    <w:name w:val="ConsPlusNormal1"/>
    <w:link w:val="ConsPlusNormal"/>
    <w:uiPriority w:val="99"/>
    <w:locked/>
    <w:rsid w:val="0044555F"/>
    <w:rPr>
      <w:rFonts w:ascii="Times New Roman" w:hAnsi="Times New Roman"/>
      <w:sz w:val="22"/>
      <w:szCs w:val="22"/>
      <w:lang w:eastAsia="ru-RU" w:bidi="ar-SA"/>
    </w:rPr>
  </w:style>
  <w:style w:type="paragraph" w:customStyle="1" w:styleId="12">
    <w:name w:val="Основной шрифт абзаца1"/>
    <w:uiPriority w:val="99"/>
    <w:rsid w:val="0044555F"/>
    <w:pPr>
      <w:spacing w:after="200" w:line="276" w:lineRule="auto"/>
    </w:pPr>
    <w:rPr>
      <w:rFonts w:eastAsia="Times New Roman" w:cs="Calibri"/>
      <w:color w:val="000000"/>
    </w:rPr>
  </w:style>
  <w:style w:type="paragraph" w:styleId="31">
    <w:name w:val="toc 3"/>
    <w:basedOn w:val="a"/>
    <w:next w:val="a"/>
    <w:link w:val="32"/>
    <w:autoRedefine/>
    <w:uiPriority w:val="99"/>
    <w:semiHidden/>
    <w:rsid w:val="0044555F"/>
    <w:pPr>
      <w:widowControl/>
      <w:spacing w:after="200" w:line="276" w:lineRule="auto"/>
      <w:ind w:left="400"/>
    </w:pPr>
    <w:rPr>
      <w:rFonts w:ascii="Calibri" w:eastAsia="Calibri" w:hAnsi="Calibri" w:cs="Times New Roman"/>
    </w:rPr>
  </w:style>
  <w:style w:type="character" w:customStyle="1" w:styleId="32">
    <w:name w:val="Оглавление 3 Знак"/>
    <w:link w:val="3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44555F"/>
    <w:rPr>
      <w:color w:val="auto"/>
      <w:vertAlign w:val="superscript"/>
    </w:rPr>
  </w:style>
  <w:style w:type="character" w:styleId="a5">
    <w:name w:val="footnote reference"/>
    <w:link w:val="13"/>
    <w:uiPriority w:val="99"/>
    <w:semiHidden/>
    <w:locked/>
    <w:rsid w:val="0044555F"/>
    <w:rPr>
      <w:rFonts w:ascii="Calibri" w:hAnsi="Calibri" w:cs="Calibri"/>
      <w:sz w:val="20"/>
      <w:szCs w:val="20"/>
      <w:vertAlign w:val="superscript"/>
      <w:lang w:eastAsia="ru-RU"/>
    </w:rPr>
  </w:style>
  <w:style w:type="paragraph" w:styleId="a6">
    <w:name w:val="Balloon Text"/>
    <w:basedOn w:val="a"/>
    <w:link w:val="a7"/>
    <w:uiPriority w:val="99"/>
    <w:semiHidden/>
    <w:rsid w:val="0044555F"/>
    <w:rPr>
      <w:rFonts w:ascii="Tahoma" w:hAnsi="Tahoma" w:cs="Tahoma"/>
      <w:color w:val="auto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44555F"/>
    <w:rPr>
      <w:rFonts w:ascii="Tahoma" w:hAnsi="Tahoma" w:cs="Tahoma"/>
      <w:sz w:val="20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44555F"/>
    <w:pPr>
      <w:ind w:left="720"/>
    </w:pPr>
    <w:rPr>
      <w:rFonts w:eastAsia="Calibri" w:cs="Times New Roman"/>
      <w:color w:val="auto"/>
    </w:rPr>
  </w:style>
  <w:style w:type="character" w:customStyle="1" w:styleId="a9">
    <w:name w:val="Абзац списка Знак"/>
    <w:link w:val="a8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customStyle="1" w:styleId="14">
    <w:name w:val="Гиперссылка1"/>
    <w:basedOn w:val="12"/>
    <w:link w:val="aa"/>
    <w:uiPriority w:val="99"/>
    <w:rsid w:val="0044555F"/>
    <w:rPr>
      <w:color w:val="0000FF"/>
      <w:u w:val="single"/>
    </w:rPr>
  </w:style>
  <w:style w:type="character" w:styleId="aa">
    <w:name w:val="Hyperlink"/>
    <w:link w:val="14"/>
    <w:uiPriority w:val="99"/>
    <w:locked/>
    <w:rsid w:val="0044555F"/>
    <w:rPr>
      <w:rFonts w:ascii="Calibri" w:hAnsi="Calibri" w:cs="Calibri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link w:val="Footnote1"/>
    <w:uiPriority w:val="99"/>
    <w:rsid w:val="0044555F"/>
    <w:rPr>
      <w:rFonts w:eastAsia="Calibri" w:cs="Times New Roman"/>
      <w:color w:val="auto"/>
    </w:rPr>
  </w:style>
  <w:style w:type="character" w:customStyle="1" w:styleId="Footnote1">
    <w:name w:val="Footnote1"/>
    <w:link w:val="Footnote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15">
    <w:name w:val="toc 1"/>
    <w:basedOn w:val="a"/>
    <w:next w:val="a"/>
    <w:link w:val="16"/>
    <w:autoRedefine/>
    <w:uiPriority w:val="99"/>
    <w:semiHidden/>
    <w:rsid w:val="0044555F"/>
    <w:pPr>
      <w:widowControl/>
      <w:spacing w:after="200" w:line="276" w:lineRule="auto"/>
    </w:pPr>
    <w:rPr>
      <w:rFonts w:ascii="XO Thames" w:eastAsia="Calibri" w:hAnsi="XO Thames" w:cs="Times New Roman"/>
      <w:b/>
      <w:bCs/>
      <w:color w:val="auto"/>
    </w:rPr>
  </w:style>
  <w:style w:type="character" w:customStyle="1" w:styleId="16">
    <w:name w:val="Оглавление 1 Знак"/>
    <w:link w:val="15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HeaderandFooter">
    <w:name w:val="Header and Footer"/>
    <w:link w:val="HeaderandFooter1"/>
    <w:uiPriority w:val="99"/>
    <w:rsid w:val="0044555F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44555F"/>
    <w:rPr>
      <w:rFonts w:ascii="XO Thames" w:hAnsi="XO Thames"/>
      <w:color w:val="000000"/>
      <w:sz w:val="22"/>
      <w:szCs w:val="22"/>
      <w:lang w:eastAsia="ru-RU" w:bidi="ar-SA"/>
    </w:rPr>
  </w:style>
  <w:style w:type="paragraph" w:styleId="9">
    <w:name w:val="toc 9"/>
    <w:basedOn w:val="a"/>
    <w:next w:val="a"/>
    <w:link w:val="90"/>
    <w:autoRedefine/>
    <w:uiPriority w:val="99"/>
    <w:semiHidden/>
    <w:rsid w:val="0044555F"/>
    <w:pPr>
      <w:widowControl/>
      <w:spacing w:after="200" w:line="276" w:lineRule="auto"/>
      <w:ind w:left="1600"/>
    </w:pPr>
    <w:rPr>
      <w:rFonts w:ascii="Calibri" w:eastAsia="Calibri" w:hAnsi="Calibri" w:cs="Times New Roman"/>
    </w:rPr>
  </w:style>
  <w:style w:type="character" w:customStyle="1" w:styleId="90">
    <w:name w:val="Оглавление 9 Знак"/>
    <w:link w:val="9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8">
    <w:name w:val="toc 8"/>
    <w:basedOn w:val="a"/>
    <w:next w:val="a"/>
    <w:link w:val="80"/>
    <w:autoRedefine/>
    <w:uiPriority w:val="99"/>
    <w:semiHidden/>
    <w:rsid w:val="0044555F"/>
    <w:pPr>
      <w:widowControl/>
      <w:spacing w:after="200" w:line="276" w:lineRule="auto"/>
      <w:ind w:left="1400"/>
    </w:pPr>
    <w:rPr>
      <w:rFonts w:ascii="Calibri" w:eastAsia="Calibri" w:hAnsi="Calibri" w:cs="Times New Roman"/>
    </w:rPr>
  </w:style>
  <w:style w:type="character" w:customStyle="1" w:styleId="80">
    <w:name w:val="Оглавление 8 Знак"/>
    <w:link w:val="8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44555F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uiPriority w:val="99"/>
    <w:locked/>
    <w:rsid w:val="0044555F"/>
    <w:rPr>
      <w:rFonts w:ascii="Courier New" w:hAnsi="Courier New"/>
      <w:color w:val="000000"/>
      <w:sz w:val="22"/>
      <w:szCs w:val="22"/>
      <w:lang w:eastAsia="ru-RU" w:bidi="ar-SA"/>
    </w:rPr>
  </w:style>
  <w:style w:type="paragraph" w:styleId="33">
    <w:name w:val="Body Text Indent 3"/>
    <w:basedOn w:val="a"/>
    <w:link w:val="34"/>
    <w:uiPriority w:val="99"/>
    <w:rsid w:val="0044555F"/>
    <w:pPr>
      <w:widowControl/>
      <w:ind w:left="1418" w:hanging="1418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34">
    <w:name w:val="Основной текст с отступом 3 Знак"/>
    <w:link w:val="33"/>
    <w:uiPriority w:val="99"/>
    <w:locked/>
    <w:rsid w:val="0044555F"/>
    <w:rPr>
      <w:rFonts w:ascii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link w:val="52"/>
    <w:autoRedefine/>
    <w:uiPriority w:val="99"/>
    <w:semiHidden/>
    <w:rsid w:val="0044555F"/>
    <w:pPr>
      <w:widowControl/>
      <w:spacing w:after="200" w:line="276" w:lineRule="auto"/>
      <w:ind w:left="800"/>
    </w:pPr>
    <w:rPr>
      <w:rFonts w:ascii="Calibri" w:eastAsia="Calibri" w:hAnsi="Calibri" w:cs="Times New Roman"/>
    </w:rPr>
  </w:style>
  <w:style w:type="character" w:customStyle="1" w:styleId="52">
    <w:name w:val="Оглавление 5 Знак"/>
    <w:link w:val="5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Cell">
    <w:name w:val="ConsPlusCell"/>
    <w:link w:val="ConsPlusCell1"/>
    <w:uiPriority w:val="99"/>
    <w:rsid w:val="0044555F"/>
    <w:pPr>
      <w:spacing w:after="200" w:line="276" w:lineRule="auto"/>
    </w:pPr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uiPriority w:val="99"/>
    <w:locked/>
    <w:rsid w:val="0044555F"/>
    <w:rPr>
      <w:rFonts w:ascii="Courier New" w:hAnsi="Courier New"/>
      <w:color w:val="000000"/>
      <w:sz w:val="22"/>
      <w:szCs w:val="22"/>
      <w:lang w:eastAsia="ru-RU" w:bidi="ar-SA"/>
    </w:rPr>
  </w:style>
  <w:style w:type="paragraph" w:styleId="ab">
    <w:name w:val="header"/>
    <w:basedOn w:val="a"/>
    <w:link w:val="ac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link w:val="ab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99"/>
    <w:qFormat/>
    <w:rsid w:val="0044555F"/>
    <w:pPr>
      <w:widowControl/>
      <w:spacing w:after="200" w:line="276" w:lineRule="auto"/>
    </w:pPr>
    <w:rPr>
      <w:rFonts w:ascii="XO Thames" w:hAnsi="XO Thames" w:cs="XO Thames"/>
      <w:i/>
      <w:iCs/>
      <w:color w:val="616161"/>
      <w:sz w:val="24"/>
      <w:szCs w:val="24"/>
    </w:rPr>
  </w:style>
  <w:style w:type="character" w:customStyle="1" w:styleId="ae">
    <w:name w:val="Подзаголовок Знак"/>
    <w:link w:val="ad"/>
    <w:uiPriority w:val="99"/>
    <w:locked/>
    <w:rsid w:val="0044555F"/>
    <w:rPr>
      <w:rFonts w:ascii="XO Thames" w:hAnsi="XO Thames" w:cs="XO Thames"/>
      <w:i/>
      <w:iCs/>
      <w:color w:val="616161"/>
      <w:sz w:val="20"/>
      <w:szCs w:val="20"/>
      <w:lang w:eastAsia="ru-RU"/>
    </w:rPr>
  </w:style>
  <w:style w:type="paragraph" w:customStyle="1" w:styleId="toc10">
    <w:name w:val="toc 10"/>
    <w:next w:val="a"/>
    <w:link w:val="toc101"/>
    <w:uiPriority w:val="99"/>
    <w:rsid w:val="0044555F"/>
    <w:pPr>
      <w:ind w:left="1800"/>
    </w:pPr>
    <w:rPr>
      <w:color w:val="000000"/>
      <w:sz w:val="22"/>
      <w:szCs w:val="22"/>
    </w:rPr>
  </w:style>
  <w:style w:type="character" w:customStyle="1" w:styleId="toc101">
    <w:name w:val="toc 101"/>
    <w:link w:val="toc10"/>
    <w:uiPriority w:val="99"/>
    <w:locked/>
    <w:rsid w:val="0044555F"/>
    <w:rPr>
      <w:color w:val="000000"/>
      <w:sz w:val="22"/>
      <w:szCs w:val="22"/>
      <w:lang w:eastAsia="ru-RU" w:bidi="ar-SA"/>
    </w:rPr>
  </w:style>
  <w:style w:type="paragraph" w:styleId="af">
    <w:name w:val="Title"/>
    <w:basedOn w:val="a"/>
    <w:next w:val="a"/>
    <w:link w:val="af0"/>
    <w:uiPriority w:val="99"/>
    <w:qFormat/>
    <w:rsid w:val="0044555F"/>
    <w:pPr>
      <w:widowControl/>
      <w:spacing w:after="200" w:line="276" w:lineRule="auto"/>
    </w:pPr>
    <w:rPr>
      <w:rFonts w:ascii="XO Thames" w:hAnsi="XO Thames" w:cs="XO Thames"/>
      <w:b/>
      <w:bCs/>
      <w:color w:val="auto"/>
      <w:sz w:val="52"/>
      <w:szCs w:val="52"/>
    </w:rPr>
  </w:style>
  <w:style w:type="character" w:customStyle="1" w:styleId="af0">
    <w:name w:val="Название Знак"/>
    <w:link w:val="af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ConsPlusTitle">
    <w:name w:val="ConsPlusTitle"/>
    <w:link w:val="ConsPlusTitle1"/>
    <w:uiPriority w:val="99"/>
    <w:rsid w:val="0044555F"/>
    <w:pPr>
      <w:widowControl w:val="0"/>
    </w:pPr>
    <w:rPr>
      <w:rFonts w:ascii="Times New Roman" w:hAnsi="Times New Roman"/>
      <w:b/>
      <w:bCs/>
      <w:sz w:val="22"/>
      <w:szCs w:val="22"/>
    </w:rPr>
  </w:style>
  <w:style w:type="character" w:customStyle="1" w:styleId="ConsPlusTitle1">
    <w:name w:val="ConsPlusTitle1"/>
    <w:link w:val="ConsPlusTitle"/>
    <w:uiPriority w:val="99"/>
    <w:locked/>
    <w:rsid w:val="0044555F"/>
    <w:rPr>
      <w:rFonts w:ascii="Times New Roman" w:hAnsi="Times New Roman"/>
      <w:b/>
      <w:bCs/>
      <w:sz w:val="22"/>
      <w:szCs w:val="22"/>
      <w:lang w:eastAsia="ru-RU" w:bidi="ar-SA"/>
    </w:rPr>
  </w:style>
  <w:style w:type="paragraph" w:styleId="af1">
    <w:name w:val="footnote text"/>
    <w:basedOn w:val="a"/>
    <w:link w:val="af2"/>
    <w:uiPriority w:val="99"/>
    <w:semiHidden/>
    <w:rsid w:val="0044555F"/>
    <w:pPr>
      <w:widowControl/>
      <w:suppressAutoHyphens/>
    </w:pPr>
    <w:rPr>
      <w:rFonts w:ascii="Times New Roman" w:hAnsi="Times New Roman" w:cs="Times New Roman"/>
      <w:color w:val="auto"/>
      <w:lang w:eastAsia="ar-SA"/>
    </w:rPr>
  </w:style>
  <w:style w:type="character" w:customStyle="1" w:styleId="af2">
    <w:name w:val="Текст сноски Знак"/>
    <w:link w:val="af1"/>
    <w:uiPriority w:val="99"/>
    <w:locked/>
    <w:rsid w:val="0044555F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UnresolvedMention">
    <w:name w:val="Unresolved Mention"/>
    <w:uiPriority w:val="99"/>
    <w:semiHidden/>
    <w:rsid w:val="0044555F"/>
    <w:rPr>
      <w:rFonts w:cs="Times New Roman"/>
      <w:color w:val="auto"/>
      <w:shd w:val="clear" w:color="auto" w:fill="auto"/>
    </w:rPr>
  </w:style>
  <w:style w:type="character" w:styleId="af3">
    <w:name w:val="annotation reference"/>
    <w:uiPriority w:val="99"/>
    <w:semiHidden/>
    <w:rsid w:val="0044555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44555F"/>
    <w:rPr>
      <w:color w:val="auto"/>
    </w:rPr>
  </w:style>
  <w:style w:type="character" w:customStyle="1" w:styleId="af5">
    <w:name w:val="Текст примечания Знак"/>
    <w:link w:val="af4"/>
    <w:uiPriority w:val="99"/>
    <w:semiHidden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rsid w:val="0044555F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locked/>
    <w:rsid w:val="0044555F"/>
    <w:rPr>
      <w:rFonts w:ascii="Arial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4455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link w:val="HTML"/>
    <w:uiPriority w:val="99"/>
    <w:locked/>
    <w:rsid w:val="0044555F"/>
    <w:rPr>
      <w:rFonts w:ascii="Courier New" w:hAnsi="Courier New" w:cs="Courier New"/>
      <w:sz w:val="20"/>
      <w:szCs w:val="20"/>
      <w:lang w:eastAsia="ru-RU"/>
    </w:rPr>
  </w:style>
  <w:style w:type="table" w:styleId="af8">
    <w:name w:val="Table Grid"/>
    <w:basedOn w:val="a1"/>
    <w:locked/>
    <w:rsid w:val="001F7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063"/>
    <w:pPr>
      <w:widowControl w:val="0"/>
    </w:pPr>
    <w:rPr>
      <w:rFonts w:ascii="Arial" w:eastAsia="Times New Roman" w:hAnsi="Arial" w:cs="Arial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44555F"/>
    <w:pPr>
      <w:widowControl/>
      <w:spacing w:before="120" w:after="120" w:line="276" w:lineRule="auto"/>
      <w:outlineLvl w:val="0"/>
    </w:pPr>
    <w:rPr>
      <w:rFonts w:ascii="XO Thames" w:hAnsi="XO Thames" w:cs="XO Thames"/>
      <w:b/>
      <w:bCs/>
      <w:color w:val="auto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4555F"/>
    <w:pPr>
      <w:widowControl/>
      <w:spacing w:before="120" w:after="120" w:line="276" w:lineRule="auto"/>
      <w:outlineLvl w:val="1"/>
    </w:pPr>
    <w:rPr>
      <w:rFonts w:ascii="XO Thames" w:hAnsi="XO Thames" w:cs="XO Thames"/>
      <w:b/>
      <w:bCs/>
      <w:color w:val="00A0F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4555F"/>
    <w:pPr>
      <w:widowControl/>
      <w:spacing w:after="200" w:line="276" w:lineRule="auto"/>
      <w:outlineLvl w:val="2"/>
    </w:pPr>
    <w:rPr>
      <w:rFonts w:ascii="XO Thames" w:hAnsi="XO Thames" w:cs="XO Thames"/>
      <w:b/>
      <w:bCs/>
      <w:i/>
      <w:iCs/>
    </w:rPr>
  </w:style>
  <w:style w:type="paragraph" w:styleId="4">
    <w:name w:val="heading 4"/>
    <w:basedOn w:val="a"/>
    <w:next w:val="a"/>
    <w:link w:val="40"/>
    <w:uiPriority w:val="99"/>
    <w:qFormat/>
    <w:rsid w:val="0044555F"/>
    <w:pPr>
      <w:widowControl/>
      <w:spacing w:before="120" w:after="120" w:line="276" w:lineRule="auto"/>
      <w:outlineLvl w:val="3"/>
    </w:pPr>
    <w:rPr>
      <w:rFonts w:ascii="XO Thames" w:hAnsi="XO Thames" w:cs="XO Thames"/>
      <w:b/>
      <w:bCs/>
      <w:color w:val="595959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4555F"/>
    <w:pPr>
      <w:widowControl/>
      <w:spacing w:before="120" w:after="120" w:line="276" w:lineRule="auto"/>
      <w:outlineLvl w:val="4"/>
    </w:pPr>
    <w:rPr>
      <w:rFonts w:ascii="XO Thames" w:hAnsi="XO Thames" w:cs="XO Thames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44555F"/>
    <w:rPr>
      <w:rFonts w:ascii="XO Thames" w:hAnsi="XO Thames" w:cs="XO Thames"/>
      <w:b/>
      <w:bCs/>
      <w:color w:val="00A0FF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4555F"/>
    <w:rPr>
      <w:rFonts w:ascii="XO Thames" w:hAnsi="XO Thames" w:cs="XO Thames"/>
      <w:b/>
      <w:bCs/>
      <w:i/>
      <w:iCs/>
      <w:color w:val="00000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44555F"/>
    <w:rPr>
      <w:rFonts w:ascii="XO Thames" w:hAnsi="XO Thames" w:cs="XO Thames"/>
      <w:b/>
      <w:bCs/>
      <w:color w:val="595959"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44555F"/>
    <w:rPr>
      <w:rFonts w:ascii="XO Thames" w:hAnsi="XO Thames" w:cs="XO Thames"/>
      <w:b/>
      <w:bCs/>
      <w:color w:val="000000"/>
      <w:sz w:val="20"/>
      <w:szCs w:val="20"/>
      <w:lang w:eastAsia="ru-RU"/>
    </w:rPr>
  </w:style>
  <w:style w:type="character" w:customStyle="1" w:styleId="11">
    <w:name w:val="Обычный1"/>
    <w:uiPriority w:val="99"/>
    <w:rsid w:val="0044555F"/>
    <w:rPr>
      <w:rFonts w:ascii="Arial" w:hAnsi="Arial" w:cs="Arial"/>
      <w:sz w:val="20"/>
      <w:szCs w:val="20"/>
    </w:rPr>
  </w:style>
  <w:style w:type="paragraph" w:styleId="21">
    <w:name w:val="toc 2"/>
    <w:basedOn w:val="a"/>
    <w:next w:val="a"/>
    <w:link w:val="22"/>
    <w:autoRedefine/>
    <w:uiPriority w:val="99"/>
    <w:semiHidden/>
    <w:rsid w:val="0044555F"/>
    <w:pPr>
      <w:widowControl/>
      <w:spacing w:after="200" w:line="276" w:lineRule="auto"/>
      <w:ind w:left="200"/>
    </w:pPr>
    <w:rPr>
      <w:rFonts w:ascii="Calibri" w:eastAsia="Calibri" w:hAnsi="Calibri" w:cs="Times New Roman"/>
    </w:rPr>
  </w:style>
  <w:style w:type="character" w:customStyle="1" w:styleId="22">
    <w:name w:val="Оглавление 2 Знак"/>
    <w:link w:val="2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41">
    <w:name w:val="toc 4"/>
    <w:basedOn w:val="a"/>
    <w:next w:val="a"/>
    <w:link w:val="42"/>
    <w:autoRedefine/>
    <w:uiPriority w:val="99"/>
    <w:semiHidden/>
    <w:rsid w:val="0044555F"/>
    <w:pPr>
      <w:widowControl/>
      <w:spacing w:after="200" w:line="276" w:lineRule="auto"/>
      <w:ind w:left="600"/>
    </w:pPr>
    <w:rPr>
      <w:rFonts w:ascii="Calibri" w:eastAsia="Calibri" w:hAnsi="Calibri" w:cs="Times New Roman"/>
    </w:rPr>
  </w:style>
  <w:style w:type="character" w:customStyle="1" w:styleId="42">
    <w:name w:val="Оглавление 4 Знак"/>
    <w:link w:val="4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link w:val="a3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6">
    <w:name w:val="toc 6"/>
    <w:basedOn w:val="a"/>
    <w:next w:val="a"/>
    <w:link w:val="60"/>
    <w:autoRedefine/>
    <w:uiPriority w:val="99"/>
    <w:semiHidden/>
    <w:rsid w:val="0044555F"/>
    <w:pPr>
      <w:widowControl/>
      <w:spacing w:after="200" w:line="276" w:lineRule="auto"/>
      <w:ind w:left="1000"/>
    </w:pPr>
    <w:rPr>
      <w:rFonts w:ascii="Calibri" w:eastAsia="Calibri" w:hAnsi="Calibri" w:cs="Times New Roman"/>
    </w:rPr>
  </w:style>
  <w:style w:type="character" w:customStyle="1" w:styleId="60">
    <w:name w:val="Оглавление 6 Знак"/>
    <w:link w:val="6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7">
    <w:name w:val="toc 7"/>
    <w:basedOn w:val="a"/>
    <w:next w:val="a"/>
    <w:link w:val="70"/>
    <w:autoRedefine/>
    <w:uiPriority w:val="99"/>
    <w:semiHidden/>
    <w:rsid w:val="0044555F"/>
    <w:pPr>
      <w:widowControl/>
      <w:spacing w:after="200" w:line="276" w:lineRule="auto"/>
      <w:ind w:left="1200"/>
    </w:pPr>
    <w:rPr>
      <w:rFonts w:ascii="Calibri" w:eastAsia="Calibri" w:hAnsi="Calibri" w:cs="Times New Roman"/>
    </w:rPr>
  </w:style>
  <w:style w:type="character" w:customStyle="1" w:styleId="70">
    <w:name w:val="Оглавление 7 Знак"/>
    <w:link w:val="7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44555F"/>
    <w:pPr>
      <w:widowControl w:val="0"/>
      <w:ind w:firstLine="720"/>
    </w:pPr>
    <w:rPr>
      <w:rFonts w:ascii="Times New Roman" w:hAnsi="Times New Roman"/>
      <w:sz w:val="22"/>
      <w:szCs w:val="22"/>
    </w:rPr>
  </w:style>
  <w:style w:type="character" w:customStyle="1" w:styleId="ConsPlusNormal1">
    <w:name w:val="ConsPlusNormal1"/>
    <w:link w:val="ConsPlusNormal"/>
    <w:uiPriority w:val="99"/>
    <w:locked/>
    <w:rsid w:val="0044555F"/>
    <w:rPr>
      <w:rFonts w:ascii="Times New Roman" w:hAnsi="Times New Roman"/>
      <w:sz w:val="22"/>
      <w:szCs w:val="22"/>
      <w:lang w:eastAsia="ru-RU" w:bidi="ar-SA"/>
    </w:rPr>
  </w:style>
  <w:style w:type="paragraph" w:customStyle="1" w:styleId="12">
    <w:name w:val="Основной шрифт абзаца1"/>
    <w:uiPriority w:val="99"/>
    <w:rsid w:val="0044555F"/>
    <w:pPr>
      <w:spacing w:after="200" w:line="276" w:lineRule="auto"/>
    </w:pPr>
    <w:rPr>
      <w:rFonts w:eastAsia="Times New Roman" w:cs="Calibri"/>
      <w:color w:val="000000"/>
    </w:rPr>
  </w:style>
  <w:style w:type="paragraph" w:styleId="31">
    <w:name w:val="toc 3"/>
    <w:basedOn w:val="a"/>
    <w:next w:val="a"/>
    <w:link w:val="32"/>
    <w:autoRedefine/>
    <w:uiPriority w:val="99"/>
    <w:semiHidden/>
    <w:rsid w:val="0044555F"/>
    <w:pPr>
      <w:widowControl/>
      <w:spacing w:after="200" w:line="276" w:lineRule="auto"/>
      <w:ind w:left="400"/>
    </w:pPr>
    <w:rPr>
      <w:rFonts w:ascii="Calibri" w:eastAsia="Calibri" w:hAnsi="Calibri" w:cs="Times New Roman"/>
    </w:rPr>
  </w:style>
  <w:style w:type="character" w:customStyle="1" w:styleId="32">
    <w:name w:val="Оглавление 3 Знак"/>
    <w:link w:val="3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44555F"/>
    <w:rPr>
      <w:color w:val="auto"/>
      <w:vertAlign w:val="superscript"/>
    </w:rPr>
  </w:style>
  <w:style w:type="character" w:styleId="a5">
    <w:name w:val="footnote reference"/>
    <w:link w:val="13"/>
    <w:uiPriority w:val="99"/>
    <w:semiHidden/>
    <w:locked/>
    <w:rsid w:val="0044555F"/>
    <w:rPr>
      <w:rFonts w:ascii="Calibri" w:hAnsi="Calibri" w:cs="Calibri"/>
      <w:sz w:val="20"/>
      <w:szCs w:val="20"/>
      <w:vertAlign w:val="superscript"/>
      <w:lang w:eastAsia="ru-RU"/>
    </w:rPr>
  </w:style>
  <w:style w:type="paragraph" w:styleId="a6">
    <w:name w:val="Balloon Text"/>
    <w:basedOn w:val="a"/>
    <w:link w:val="a7"/>
    <w:uiPriority w:val="99"/>
    <w:semiHidden/>
    <w:rsid w:val="0044555F"/>
    <w:rPr>
      <w:rFonts w:ascii="Tahoma" w:hAnsi="Tahoma" w:cs="Tahoma"/>
      <w:color w:val="auto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44555F"/>
    <w:rPr>
      <w:rFonts w:ascii="Tahoma" w:hAnsi="Tahoma" w:cs="Tahoma"/>
      <w:sz w:val="20"/>
      <w:szCs w:val="20"/>
      <w:lang w:eastAsia="ru-RU"/>
    </w:rPr>
  </w:style>
  <w:style w:type="paragraph" w:styleId="a8">
    <w:name w:val="List Paragraph"/>
    <w:basedOn w:val="a"/>
    <w:link w:val="a9"/>
    <w:uiPriority w:val="99"/>
    <w:qFormat/>
    <w:rsid w:val="0044555F"/>
    <w:pPr>
      <w:ind w:left="720"/>
    </w:pPr>
    <w:rPr>
      <w:rFonts w:eastAsia="Calibri" w:cs="Times New Roman"/>
      <w:color w:val="auto"/>
    </w:rPr>
  </w:style>
  <w:style w:type="character" w:customStyle="1" w:styleId="a9">
    <w:name w:val="Абзац списка Знак"/>
    <w:link w:val="a8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customStyle="1" w:styleId="14">
    <w:name w:val="Гиперссылка1"/>
    <w:basedOn w:val="12"/>
    <w:link w:val="aa"/>
    <w:uiPriority w:val="99"/>
    <w:rsid w:val="0044555F"/>
    <w:rPr>
      <w:color w:val="0000FF"/>
      <w:u w:val="single"/>
    </w:rPr>
  </w:style>
  <w:style w:type="character" w:styleId="aa">
    <w:name w:val="Hyperlink"/>
    <w:link w:val="14"/>
    <w:uiPriority w:val="99"/>
    <w:locked/>
    <w:rsid w:val="0044555F"/>
    <w:rPr>
      <w:rFonts w:ascii="Calibri" w:hAnsi="Calibri" w:cs="Calibri"/>
      <w:color w:val="0000FF"/>
      <w:sz w:val="20"/>
      <w:szCs w:val="20"/>
      <w:u w:val="single"/>
      <w:lang w:eastAsia="ru-RU"/>
    </w:rPr>
  </w:style>
  <w:style w:type="paragraph" w:customStyle="1" w:styleId="Footnote">
    <w:name w:val="Footnote"/>
    <w:basedOn w:val="a"/>
    <w:link w:val="Footnote1"/>
    <w:uiPriority w:val="99"/>
    <w:rsid w:val="0044555F"/>
    <w:rPr>
      <w:rFonts w:eastAsia="Calibri" w:cs="Times New Roman"/>
      <w:color w:val="auto"/>
    </w:rPr>
  </w:style>
  <w:style w:type="character" w:customStyle="1" w:styleId="Footnote1">
    <w:name w:val="Footnote1"/>
    <w:link w:val="Footnote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15">
    <w:name w:val="toc 1"/>
    <w:basedOn w:val="a"/>
    <w:next w:val="a"/>
    <w:link w:val="16"/>
    <w:autoRedefine/>
    <w:uiPriority w:val="99"/>
    <w:semiHidden/>
    <w:rsid w:val="0044555F"/>
    <w:pPr>
      <w:widowControl/>
      <w:spacing w:after="200" w:line="276" w:lineRule="auto"/>
    </w:pPr>
    <w:rPr>
      <w:rFonts w:ascii="XO Thames" w:eastAsia="Calibri" w:hAnsi="XO Thames" w:cs="Times New Roman"/>
      <w:b/>
      <w:bCs/>
      <w:color w:val="auto"/>
    </w:rPr>
  </w:style>
  <w:style w:type="character" w:customStyle="1" w:styleId="16">
    <w:name w:val="Оглавление 1 Знак"/>
    <w:link w:val="15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HeaderandFooter">
    <w:name w:val="Header and Footer"/>
    <w:link w:val="HeaderandFooter1"/>
    <w:uiPriority w:val="99"/>
    <w:rsid w:val="0044555F"/>
    <w:pPr>
      <w:spacing w:after="200"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44555F"/>
    <w:rPr>
      <w:rFonts w:ascii="XO Thames" w:hAnsi="XO Thames"/>
      <w:color w:val="000000"/>
      <w:sz w:val="22"/>
      <w:szCs w:val="22"/>
      <w:lang w:eastAsia="ru-RU" w:bidi="ar-SA"/>
    </w:rPr>
  </w:style>
  <w:style w:type="paragraph" w:styleId="9">
    <w:name w:val="toc 9"/>
    <w:basedOn w:val="a"/>
    <w:next w:val="a"/>
    <w:link w:val="90"/>
    <w:autoRedefine/>
    <w:uiPriority w:val="99"/>
    <w:semiHidden/>
    <w:rsid w:val="0044555F"/>
    <w:pPr>
      <w:widowControl/>
      <w:spacing w:after="200" w:line="276" w:lineRule="auto"/>
      <w:ind w:left="1600"/>
    </w:pPr>
    <w:rPr>
      <w:rFonts w:ascii="Calibri" w:eastAsia="Calibri" w:hAnsi="Calibri" w:cs="Times New Roman"/>
    </w:rPr>
  </w:style>
  <w:style w:type="character" w:customStyle="1" w:styleId="90">
    <w:name w:val="Оглавление 9 Знак"/>
    <w:link w:val="9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styleId="8">
    <w:name w:val="toc 8"/>
    <w:basedOn w:val="a"/>
    <w:next w:val="a"/>
    <w:link w:val="80"/>
    <w:autoRedefine/>
    <w:uiPriority w:val="99"/>
    <w:semiHidden/>
    <w:rsid w:val="0044555F"/>
    <w:pPr>
      <w:widowControl/>
      <w:spacing w:after="200" w:line="276" w:lineRule="auto"/>
      <w:ind w:left="1400"/>
    </w:pPr>
    <w:rPr>
      <w:rFonts w:ascii="Calibri" w:eastAsia="Calibri" w:hAnsi="Calibri" w:cs="Times New Roman"/>
    </w:rPr>
  </w:style>
  <w:style w:type="character" w:customStyle="1" w:styleId="80">
    <w:name w:val="Оглавление 8 Знак"/>
    <w:link w:val="8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44555F"/>
    <w:pPr>
      <w:widowControl w:val="0"/>
    </w:pPr>
    <w:rPr>
      <w:rFonts w:ascii="Courier New" w:hAnsi="Courier New"/>
      <w:color w:val="000000"/>
      <w:sz w:val="22"/>
      <w:szCs w:val="22"/>
    </w:rPr>
  </w:style>
  <w:style w:type="character" w:customStyle="1" w:styleId="ConsPlusNonformat1">
    <w:name w:val="ConsPlusNonformat1"/>
    <w:link w:val="ConsPlusNonformat"/>
    <w:uiPriority w:val="99"/>
    <w:locked/>
    <w:rsid w:val="0044555F"/>
    <w:rPr>
      <w:rFonts w:ascii="Courier New" w:hAnsi="Courier New"/>
      <w:color w:val="000000"/>
      <w:sz w:val="22"/>
      <w:szCs w:val="22"/>
      <w:lang w:eastAsia="ru-RU" w:bidi="ar-SA"/>
    </w:rPr>
  </w:style>
  <w:style w:type="paragraph" w:styleId="33">
    <w:name w:val="Body Text Indent 3"/>
    <w:basedOn w:val="a"/>
    <w:link w:val="34"/>
    <w:uiPriority w:val="99"/>
    <w:rsid w:val="0044555F"/>
    <w:pPr>
      <w:widowControl/>
      <w:ind w:left="1418" w:hanging="1418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34">
    <w:name w:val="Основной текст с отступом 3 Знак"/>
    <w:link w:val="33"/>
    <w:uiPriority w:val="99"/>
    <w:locked/>
    <w:rsid w:val="0044555F"/>
    <w:rPr>
      <w:rFonts w:ascii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"/>
    <w:next w:val="a"/>
    <w:link w:val="52"/>
    <w:autoRedefine/>
    <w:uiPriority w:val="99"/>
    <w:semiHidden/>
    <w:rsid w:val="0044555F"/>
    <w:pPr>
      <w:widowControl/>
      <w:spacing w:after="200" w:line="276" w:lineRule="auto"/>
      <w:ind w:left="800"/>
    </w:pPr>
    <w:rPr>
      <w:rFonts w:ascii="Calibri" w:eastAsia="Calibri" w:hAnsi="Calibri" w:cs="Times New Roman"/>
    </w:rPr>
  </w:style>
  <w:style w:type="character" w:customStyle="1" w:styleId="52">
    <w:name w:val="Оглавление 5 Знак"/>
    <w:link w:val="51"/>
    <w:uiPriority w:val="99"/>
    <w:locked/>
    <w:rsid w:val="0044555F"/>
    <w:rPr>
      <w:rFonts w:ascii="Calibri" w:hAnsi="Calibri" w:cs="Calibri"/>
      <w:color w:val="000000"/>
      <w:sz w:val="20"/>
      <w:szCs w:val="20"/>
      <w:lang w:eastAsia="ru-RU"/>
    </w:rPr>
  </w:style>
  <w:style w:type="paragraph" w:customStyle="1" w:styleId="ConsPlusCell">
    <w:name w:val="ConsPlusCell"/>
    <w:link w:val="ConsPlusCell1"/>
    <w:uiPriority w:val="99"/>
    <w:rsid w:val="0044555F"/>
    <w:pPr>
      <w:spacing w:after="200" w:line="276" w:lineRule="auto"/>
    </w:pPr>
    <w:rPr>
      <w:rFonts w:ascii="Courier New" w:hAnsi="Courier New"/>
      <w:color w:val="000000"/>
      <w:sz w:val="22"/>
      <w:szCs w:val="22"/>
    </w:rPr>
  </w:style>
  <w:style w:type="character" w:customStyle="1" w:styleId="ConsPlusCell1">
    <w:name w:val="ConsPlusCell1"/>
    <w:link w:val="ConsPlusCell"/>
    <w:uiPriority w:val="99"/>
    <w:locked/>
    <w:rsid w:val="0044555F"/>
    <w:rPr>
      <w:rFonts w:ascii="Courier New" w:hAnsi="Courier New"/>
      <w:color w:val="000000"/>
      <w:sz w:val="22"/>
      <w:szCs w:val="22"/>
      <w:lang w:eastAsia="ru-RU" w:bidi="ar-SA"/>
    </w:rPr>
  </w:style>
  <w:style w:type="paragraph" w:styleId="ab">
    <w:name w:val="header"/>
    <w:basedOn w:val="a"/>
    <w:link w:val="ac"/>
    <w:uiPriority w:val="99"/>
    <w:rsid w:val="0044555F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link w:val="ab"/>
    <w:uiPriority w:val="99"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d">
    <w:name w:val="Subtitle"/>
    <w:basedOn w:val="a"/>
    <w:next w:val="a"/>
    <w:link w:val="ae"/>
    <w:uiPriority w:val="99"/>
    <w:qFormat/>
    <w:rsid w:val="0044555F"/>
    <w:pPr>
      <w:widowControl/>
      <w:spacing w:after="200" w:line="276" w:lineRule="auto"/>
    </w:pPr>
    <w:rPr>
      <w:rFonts w:ascii="XO Thames" w:hAnsi="XO Thames" w:cs="XO Thames"/>
      <w:i/>
      <w:iCs/>
      <w:color w:val="616161"/>
      <w:sz w:val="24"/>
      <w:szCs w:val="24"/>
    </w:rPr>
  </w:style>
  <w:style w:type="character" w:customStyle="1" w:styleId="ae">
    <w:name w:val="Подзаголовок Знак"/>
    <w:link w:val="ad"/>
    <w:uiPriority w:val="99"/>
    <w:locked/>
    <w:rsid w:val="0044555F"/>
    <w:rPr>
      <w:rFonts w:ascii="XO Thames" w:hAnsi="XO Thames" w:cs="XO Thames"/>
      <w:i/>
      <w:iCs/>
      <w:color w:val="616161"/>
      <w:sz w:val="20"/>
      <w:szCs w:val="20"/>
      <w:lang w:eastAsia="ru-RU"/>
    </w:rPr>
  </w:style>
  <w:style w:type="paragraph" w:customStyle="1" w:styleId="toc10">
    <w:name w:val="toc 10"/>
    <w:next w:val="a"/>
    <w:link w:val="toc101"/>
    <w:uiPriority w:val="99"/>
    <w:rsid w:val="0044555F"/>
    <w:pPr>
      <w:ind w:left="1800"/>
    </w:pPr>
    <w:rPr>
      <w:color w:val="000000"/>
      <w:sz w:val="22"/>
      <w:szCs w:val="22"/>
    </w:rPr>
  </w:style>
  <w:style w:type="character" w:customStyle="1" w:styleId="toc101">
    <w:name w:val="toc 101"/>
    <w:link w:val="toc10"/>
    <w:uiPriority w:val="99"/>
    <w:locked/>
    <w:rsid w:val="0044555F"/>
    <w:rPr>
      <w:color w:val="000000"/>
      <w:sz w:val="22"/>
      <w:szCs w:val="22"/>
      <w:lang w:eastAsia="ru-RU" w:bidi="ar-SA"/>
    </w:rPr>
  </w:style>
  <w:style w:type="paragraph" w:styleId="af">
    <w:name w:val="Title"/>
    <w:basedOn w:val="a"/>
    <w:next w:val="a"/>
    <w:link w:val="af0"/>
    <w:uiPriority w:val="99"/>
    <w:qFormat/>
    <w:rsid w:val="0044555F"/>
    <w:pPr>
      <w:widowControl/>
      <w:spacing w:after="200" w:line="276" w:lineRule="auto"/>
    </w:pPr>
    <w:rPr>
      <w:rFonts w:ascii="XO Thames" w:hAnsi="XO Thames" w:cs="XO Thames"/>
      <w:b/>
      <w:bCs/>
      <w:color w:val="auto"/>
      <w:sz w:val="52"/>
      <w:szCs w:val="52"/>
    </w:rPr>
  </w:style>
  <w:style w:type="character" w:customStyle="1" w:styleId="af0">
    <w:name w:val="Название Знак"/>
    <w:link w:val="af"/>
    <w:uiPriority w:val="99"/>
    <w:locked/>
    <w:rsid w:val="0044555F"/>
    <w:rPr>
      <w:rFonts w:ascii="XO Thames" w:hAnsi="XO Thames" w:cs="XO Thames"/>
      <w:b/>
      <w:bCs/>
      <w:sz w:val="20"/>
      <w:szCs w:val="20"/>
      <w:lang w:eastAsia="ru-RU"/>
    </w:rPr>
  </w:style>
  <w:style w:type="paragraph" w:customStyle="1" w:styleId="ConsPlusTitle">
    <w:name w:val="ConsPlusTitle"/>
    <w:link w:val="ConsPlusTitle1"/>
    <w:uiPriority w:val="99"/>
    <w:rsid w:val="0044555F"/>
    <w:pPr>
      <w:widowControl w:val="0"/>
    </w:pPr>
    <w:rPr>
      <w:rFonts w:ascii="Times New Roman" w:hAnsi="Times New Roman"/>
      <w:b/>
      <w:bCs/>
      <w:sz w:val="22"/>
      <w:szCs w:val="22"/>
    </w:rPr>
  </w:style>
  <w:style w:type="character" w:customStyle="1" w:styleId="ConsPlusTitle1">
    <w:name w:val="ConsPlusTitle1"/>
    <w:link w:val="ConsPlusTitle"/>
    <w:uiPriority w:val="99"/>
    <w:locked/>
    <w:rsid w:val="0044555F"/>
    <w:rPr>
      <w:rFonts w:ascii="Times New Roman" w:hAnsi="Times New Roman"/>
      <w:b/>
      <w:bCs/>
      <w:sz w:val="22"/>
      <w:szCs w:val="22"/>
      <w:lang w:eastAsia="ru-RU" w:bidi="ar-SA"/>
    </w:rPr>
  </w:style>
  <w:style w:type="paragraph" w:styleId="af1">
    <w:name w:val="footnote text"/>
    <w:basedOn w:val="a"/>
    <w:link w:val="af2"/>
    <w:uiPriority w:val="99"/>
    <w:semiHidden/>
    <w:rsid w:val="0044555F"/>
    <w:pPr>
      <w:widowControl/>
      <w:suppressAutoHyphens/>
    </w:pPr>
    <w:rPr>
      <w:rFonts w:ascii="Times New Roman" w:hAnsi="Times New Roman" w:cs="Times New Roman"/>
      <w:color w:val="auto"/>
      <w:lang w:eastAsia="ar-SA"/>
    </w:rPr>
  </w:style>
  <w:style w:type="character" w:customStyle="1" w:styleId="af2">
    <w:name w:val="Текст сноски Знак"/>
    <w:link w:val="af1"/>
    <w:uiPriority w:val="99"/>
    <w:locked/>
    <w:rsid w:val="0044555F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UnresolvedMention">
    <w:name w:val="Unresolved Mention"/>
    <w:uiPriority w:val="99"/>
    <w:semiHidden/>
    <w:rsid w:val="0044555F"/>
    <w:rPr>
      <w:rFonts w:cs="Times New Roman"/>
      <w:color w:val="auto"/>
      <w:shd w:val="clear" w:color="auto" w:fill="auto"/>
    </w:rPr>
  </w:style>
  <w:style w:type="character" w:styleId="af3">
    <w:name w:val="annotation reference"/>
    <w:uiPriority w:val="99"/>
    <w:semiHidden/>
    <w:rsid w:val="0044555F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44555F"/>
    <w:rPr>
      <w:color w:val="auto"/>
    </w:rPr>
  </w:style>
  <w:style w:type="character" w:customStyle="1" w:styleId="af5">
    <w:name w:val="Текст примечания Знак"/>
    <w:link w:val="af4"/>
    <w:uiPriority w:val="99"/>
    <w:semiHidden/>
    <w:locked/>
    <w:rsid w:val="0044555F"/>
    <w:rPr>
      <w:rFonts w:ascii="Arial" w:hAnsi="Arial" w:cs="Arial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rsid w:val="0044555F"/>
    <w:rPr>
      <w:b/>
      <w:bCs/>
    </w:rPr>
  </w:style>
  <w:style w:type="character" w:customStyle="1" w:styleId="af7">
    <w:name w:val="Тема примечания Знак"/>
    <w:link w:val="af6"/>
    <w:uiPriority w:val="99"/>
    <w:semiHidden/>
    <w:locked/>
    <w:rsid w:val="0044555F"/>
    <w:rPr>
      <w:rFonts w:ascii="Arial" w:hAnsi="Arial" w:cs="Arial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4455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link w:val="HTML"/>
    <w:uiPriority w:val="99"/>
    <w:locked/>
    <w:rsid w:val="0044555F"/>
    <w:rPr>
      <w:rFonts w:ascii="Courier New" w:hAnsi="Courier New" w:cs="Courier New"/>
      <w:sz w:val="20"/>
      <w:szCs w:val="20"/>
      <w:lang w:eastAsia="ru-RU"/>
    </w:rPr>
  </w:style>
  <w:style w:type="table" w:styleId="af8">
    <w:name w:val="Table Grid"/>
    <w:basedOn w:val="a1"/>
    <w:locked/>
    <w:rsid w:val="001F7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5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E94EDFA519A73A2792A3C897510A0AAD236F8196D3D8FF4BF5E6F90899FEF55845DC83D48F1E58B36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E94EDFA519A73A2792A3C897510A0AAD234F31A6F388FF4BF5E6F90899FEF55965D90314AF9F9893B0738AF40F3BDG&#1056;&#1086;&#1089;&#1089;&#1080;&#1081;&#1089;&#1082;&#1086;&#1081;&#1060;&#1077;&#1076;&#1077;&#1088;&#1072;&#1094;&#1080;&#1080;&#1086;&#1073;&#1072;&#1076;&#1084;&#1080;&#1085;&#1080;&#1089;&#1090;&#1088;&#1072;&#1090;&#1080;&#1074;&#1085;&#1099;&#1093;&#1087;&#1088;&#1072;&#1074;&#1086;&#1085;&#1072;&#1088;&#1091;&#1096;&#1077;&#1085;&#1080;&#1103;&#1093;&#1086;&#1090;%2030.12.2001%20N%20195-&#1060;&#1047;%20(&#1088;&#1077;&#1076;.%20&#1086;&#1090;%2020.04.2021)%20(&#1089;%20&#1080;&#1079;&#1084;.%20&#1080;%20&#1076;&#1086;&#1087;.,%20&#1074;&#1089;&#1090;&#1091;&#1087;.%20&#1074;%20&#1089;&#1080;&#1083;&#1091;%20&#1089;%2029.06.2021)------------%20&#1056;&#1077;&#1076;&#1072;&#1082;&#1094;&#1080;&#1103;%20&#1089;%20&#1080;&#1079;&#1084;&#1077;&#1085;&#1077;&#1085;&#1080;&#1103;&#1084;&#1080;,%20&#1085;&#1077;%20&#1074;&#1089;&#1090;&#1091;&#1087;&#1080;&#1074;&#1096;&#1080;&#1084;&#1080;%20&#1074;%20&#1089;&#1080;&#1083;&#1091;%7b&#1050;&#1086;&#1085;&#1089;&#1091;&#1083;&#1100;&#1090;&#1072;&#1085;&#1090;&#1055;&#1083;&#1102;&#1089;%7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76923FAB863A4C98807594DEB28D7B584908B5FB1A28C9FDE44BBC16100CFA6F926E59E29B06F2294D6112762FB2C6143467A2C60D1A08Ae0ABN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almyzh43.ru/" TargetMode="External"/><Relationship Id="rId14" Type="http://schemas.openxmlformats.org/officeDocument/2006/relationships/hyperlink" Target="consultantplus://offline/ref=5E94EDFA519A73A2792A3C897510A0AAD236F8196D3D8FF4BF5E6F90899FEF55845DC83D48F1E58A3F126EFE066968076B14031B998FE464F5BCG&#1054;&#1075;&#1086;&#1089;&#1091;&#1076;&#1072;&#1088;&#1089;&#1090;&#1074;&#1077;&#1085;&#1085;&#1086;&#1084;&#1082;&#1086;&#1085;&#1090;&#1088;&#1086;&#1083;&#1077;(&#1085;&#1072;&#1076;&#1079;&#1086;&#1088;&#1077;)&#1080;&#1084;&#1091;&#1085;&#1080;&#1094;&#1080;&#1087;&#1072;&#1083;&#1100;&#1085;&#1086;&#1084;&#1082;&#1086;&#1085;&#1090;&#1088;&#1086;&#1083;&#1077;&#1074;&#1056;&#1086;&#1089;&#1089;&#1080;&#1081;&#1089;&#1082;&#1086;&#1081;&#1060;&#1077;&#1076;&#1077;&#1088;&#1072;&#1094;&#1080;&#1080;------------%20&#1053;&#1077;%20&#1074;&#1089;&#1090;&#1091;&#1087;&#1080;&#1083;%20&#1074;%20&#1089;&#1080;&#1083;&#1091;%7b&#1050;&#1086;&#1085;&#1089;&#1091;&#1083;&#1100;&#1090;&#1072;&#1085;&#1090;&#1055;&#1083;&#1102;&#1089;%7d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75867-1FB9-4D4D-8FB3-3F5CFC9B0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8038</Words>
  <Characters>63699</Characters>
  <Application>Microsoft Office Word</Application>
  <DocSecurity>0</DocSecurity>
  <Lines>530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нормативный правовой акт</vt:lpstr>
    </vt:vector>
  </TitlesOfParts>
  <Company>1</Company>
  <LinksUpToDate>false</LinksUpToDate>
  <CharactersWithSpaces>71594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нормативный правовой акт</dc:title>
  <dc:creator>SASHA</dc:creator>
  <cp:lastModifiedBy>Лилия</cp:lastModifiedBy>
  <cp:revision>2</cp:revision>
  <cp:lastPrinted>2021-10-28T05:51:00Z</cp:lastPrinted>
  <dcterms:created xsi:type="dcterms:W3CDTF">2021-10-29T11:29:00Z</dcterms:created>
  <dcterms:modified xsi:type="dcterms:W3CDTF">2021-10-29T11:29:00Z</dcterms:modified>
</cp:coreProperties>
</file>